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F3E" w14:textId="77777777" w:rsidR="00341262" w:rsidRPr="00B87496" w:rsidRDefault="00341262" w:rsidP="00341262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</w:pPr>
    </w:p>
    <w:p w14:paraId="79BB42E6" w14:textId="35C5B19E" w:rsidR="00341262" w:rsidRPr="00B87496" w:rsidRDefault="00341262" w:rsidP="00341262">
      <w:pPr>
        <w:spacing w:after="160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cs-CZ"/>
        </w:rPr>
      </w:pPr>
      <w:r w:rsidRPr="00B87496">
        <w:rPr>
          <w:rFonts w:ascii="Arial" w:eastAsia="Arial" w:hAnsi="Arial" w:cs="Arial"/>
          <w:b/>
          <w:color w:val="000000" w:themeColor="text1"/>
          <w:sz w:val="32"/>
          <w:szCs w:val="32"/>
          <w:lang w:val="cs-CZ"/>
        </w:rPr>
        <w:t xml:space="preserve">Solitea se stává většinovým vlastníkem slovenské platební brány </w:t>
      </w:r>
      <w:proofErr w:type="spellStart"/>
      <w:r w:rsidRPr="00B87496">
        <w:rPr>
          <w:rFonts w:ascii="Arial" w:eastAsia="Arial" w:hAnsi="Arial" w:cs="Arial"/>
          <w:b/>
          <w:color w:val="000000" w:themeColor="text1"/>
          <w:sz w:val="32"/>
          <w:szCs w:val="32"/>
          <w:lang w:val="cs-CZ"/>
        </w:rPr>
        <w:t>Besteron</w:t>
      </w:r>
      <w:proofErr w:type="spellEnd"/>
    </w:p>
    <w:p w14:paraId="2002688B" w14:textId="77777777" w:rsidR="00341262" w:rsidRPr="00B87496" w:rsidRDefault="00341262" w:rsidP="00341262">
      <w:pPr>
        <w:spacing w:after="160"/>
        <w:jc w:val="both"/>
        <w:rPr>
          <w:rFonts w:ascii="Arial" w:eastAsia="Arial" w:hAnsi="Arial" w:cs="Arial"/>
          <w:b/>
          <w:i/>
          <w:color w:val="000000" w:themeColor="text1"/>
          <w:sz w:val="21"/>
          <w:szCs w:val="21"/>
          <w:lang w:val="cs-CZ"/>
        </w:rPr>
      </w:pPr>
    </w:p>
    <w:p w14:paraId="1771610F" w14:textId="09A01C9A" w:rsidR="00341262" w:rsidRPr="00B87496" w:rsidRDefault="00341262" w:rsidP="00341262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Mezinárodní IT společnost Solitea posiluje sv</w:t>
      </w:r>
      <w:r w:rsidR="003507D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é</w:t>
      </w: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postavení v oblasti platebních řešení</w:t>
      </w:r>
    </w:p>
    <w:p w14:paraId="73A537A4" w14:textId="4A44F21A" w:rsidR="00341262" w:rsidRPr="00B87496" w:rsidRDefault="00341262" w:rsidP="00341262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Solitea koupila podíl v slovenské firm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ě</w:t>
      </w: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Pay</w:t>
      </w:r>
      <w:proofErr w:type="spellEnd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Solutions</w:t>
      </w:r>
      <w:proofErr w:type="spellEnd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, která vyvinula on-line platební službu </w:t>
      </w:r>
      <w:proofErr w:type="spellStart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Besteron</w:t>
      </w:r>
      <w:proofErr w:type="spellEnd"/>
    </w:p>
    <w:p w14:paraId="24547B73" w14:textId="5DAC344A" w:rsidR="00341262" w:rsidRPr="00B87496" w:rsidRDefault="00341262" w:rsidP="00341262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S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oučástí</w:t>
      </w: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transakce je zároveň přesun aktivit slovenského hráče </w:t>
      </w:r>
      <w:proofErr w:type="spellStart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Tapeon</w:t>
      </w:r>
      <w:proofErr w:type="spellEnd"/>
      <w:r w:rsidR="000D759F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,</w:t>
      </w: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působícího na poli zprostředkovaní plateb</w:t>
      </w:r>
      <w:r w:rsidR="000D759F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prostřednictvím platebních terminálů</w:t>
      </w:r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, pod </w:t>
      </w:r>
      <w:proofErr w:type="spellStart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Pay</w:t>
      </w:r>
      <w:proofErr w:type="spellEnd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lang w:val="cs-CZ"/>
        </w:rPr>
        <w:t>Solutions</w:t>
      </w:r>
      <w:proofErr w:type="spellEnd"/>
    </w:p>
    <w:p w14:paraId="5810C1C5" w14:textId="72978F11" w:rsidR="00341262" w:rsidRPr="00B87496" w:rsidRDefault="00341262" w:rsidP="00341262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strike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b/>
          <w:i/>
          <w:color w:val="000000" w:themeColor="text1"/>
          <w:sz w:val="21"/>
          <w:szCs w:val="21"/>
          <w:lang w:val="cs-CZ"/>
        </w:rPr>
        <w:t>Slovenskou technologi</w:t>
      </w:r>
      <w:r>
        <w:rPr>
          <w:rFonts w:ascii="Arial" w:eastAsia="Arial" w:hAnsi="Arial" w:cs="Arial"/>
          <w:b/>
          <w:i/>
          <w:color w:val="000000" w:themeColor="text1"/>
          <w:sz w:val="21"/>
          <w:szCs w:val="21"/>
          <w:lang w:val="cs-CZ"/>
        </w:rPr>
        <w:t>í chtějí společně dobýt CEE region</w:t>
      </w:r>
    </w:p>
    <w:p w14:paraId="15E677FD" w14:textId="77777777" w:rsidR="00341262" w:rsidRPr="00B87496" w:rsidRDefault="00341262" w:rsidP="00341262">
      <w:pPr>
        <w:jc w:val="both"/>
        <w:rPr>
          <w:rFonts w:ascii="Arial" w:eastAsia="Arial" w:hAnsi="Arial" w:cs="Arial"/>
          <w:strike/>
          <w:color w:val="000000" w:themeColor="text1"/>
          <w:sz w:val="21"/>
          <w:szCs w:val="21"/>
          <w:lang w:val="cs-CZ"/>
        </w:rPr>
      </w:pPr>
    </w:p>
    <w:p w14:paraId="4595DB15" w14:textId="3BC4D286" w:rsidR="00341262" w:rsidRPr="00B87496" w:rsidRDefault="00341262" w:rsidP="00341262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Br</w:t>
      </w:r>
      <w:r w:rsidR="00F30CB0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no</w:t>
      </w:r>
      <w:r w:rsidRPr="009B396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 xml:space="preserve">, </w:t>
      </w:r>
      <w:r w:rsidR="009B396D" w:rsidRPr="009B396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28</w:t>
      </w:r>
      <w:r w:rsidRPr="009B396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.</w:t>
      </w:r>
      <w:r w:rsidR="009B396D" w:rsidRPr="009B396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03</w:t>
      </w:r>
      <w:r w:rsidRPr="009B396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.2022</w:t>
      </w:r>
      <w:r w:rsidRPr="00B87496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 xml:space="preserve"> 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– Česko-slovenská 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společnost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hyperlink r:id="rId7">
        <w:r w:rsidRPr="00B87496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>Solitea</w:t>
        </w:r>
      </w:hyperlink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získala 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majoritní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podíl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v</w:t>
      </w:r>
      <w:r w:rsidR="000D759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e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 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společnosti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Pay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Solutions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, 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která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vyvinula on-line 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platební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bránu </w:t>
      </w:r>
      <w:hyperlink r:id="rId8">
        <w:proofErr w:type="spellStart"/>
        <w:r w:rsidRPr="00B87496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>Besteron</w:t>
        </w:r>
        <w:proofErr w:type="spellEnd"/>
      </w:hyperlink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. Jej</w:t>
      </w:r>
      <w:r w:rsidR="000D759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í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zakladate</w:t>
      </w:r>
      <w:r w:rsidR="000D759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lé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– Róbert Kabina a Miroslav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Kráľ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– bud</w:t>
      </w:r>
      <w:r w:rsidR="000D759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ou řídit společnost i nadále.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0D759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Platební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brána, kt</w:t>
      </w:r>
      <w:r w:rsidR="000D759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erou využívá více než 1 500 internetových obchodů, se navíc doplňuje o platební služby a obchodní tým společnosti</w:t>
      </w:r>
      <w:r w:rsidR="003507D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hyperlink r:id="rId9" w:history="1">
        <w:proofErr w:type="spellStart"/>
        <w:r w:rsidRPr="00E7790F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>Tapeo</w:t>
        </w:r>
        <w:r w:rsidR="00E7790F" w:rsidRPr="00E7790F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>n</w:t>
        </w:r>
        <w:proofErr w:type="spellEnd"/>
      </w:hyperlink>
      <w:r w:rsidR="00E7790F">
        <w:rPr>
          <w:rFonts w:ascii="Arial" w:eastAsia="Arial" w:hAnsi="Arial" w:cs="Arial"/>
          <w:sz w:val="21"/>
          <w:szCs w:val="21"/>
          <w:lang w:val="cs-CZ"/>
        </w:rPr>
        <w:t xml:space="preserve">. Ta zprostředkovává kontaktní a bezkontaktní platby prostřednictvím platebních terminálů v České republice, na Slovensku a ve Slovinsku. </w:t>
      </w:r>
      <w:r w:rsidR="00E7790F" w:rsidRPr="00D472BB">
        <w:rPr>
          <w:rStyle w:val="Hypertextovodkaz"/>
          <w:rFonts w:ascii="Arial" w:eastAsia="Arial" w:hAnsi="Arial" w:cs="Arial"/>
          <w:sz w:val="21"/>
          <w:szCs w:val="21"/>
          <w:lang w:val="cs-CZ"/>
        </w:rPr>
        <w:t>Zakladatelem</w:t>
      </w:r>
      <w:r w:rsidRPr="00D472BB">
        <w:rPr>
          <w:rStyle w:val="Hypertextovodkaz"/>
          <w:rFonts w:ascii="Arial" w:eastAsia="Arial" w:hAnsi="Arial" w:cs="Arial"/>
          <w:sz w:val="21"/>
          <w:szCs w:val="21"/>
          <w:lang w:val="cs-CZ"/>
        </w:rPr>
        <w:t xml:space="preserve"> je Ivan </w:t>
      </w:r>
      <w:proofErr w:type="spellStart"/>
      <w:r w:rsidRPr="00D472BB">
        <w:rPr>
          <w:rStyle w:val="Hypertextovodkaz"/>
          <w:rFonts w:ascii="Arial" w:eastAsia="Arial" w:hAnsi="Arial" w:cs="Arial"/>
          <w:sz w:val="21"/>
          <w:szCs w:val="21"/>
          <w:lang w:val="cs-CZ"/>
        </w:rPr>
        <w:t>Duliak</w:t>
      </w:r>
      <w:proofErr w:type="spellEnd"/>
      <w:r w:rsidRPr="00D472BB">
        <w:rPr>
          <w:rStyle w:val="Hypertextovodkaz"/>
          <w:rFonts w:ascii="Arial" w:eastAsia="Arial" w:hAnsi="Arial" w:cs="Arial"/>
          <w:sz w:val="21"/>
          <w:szCs w:val="21"/>
          <w:lang w:val="cs-CZ"/>
        </w:rPr>
        <w:t>,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4E46B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který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4E46B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se nyní stává součástí managementu společnosti </w:t>
      </w:r>
      <w:proofErr w:type="spellStart"/>
      <w:r w:rsidR="004E46B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Pay</w:t>
      </w:r>
      <w:proofErr w:type="spellEnd"/>
      <w:r w:rsidR="004E46B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4E46B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Solutions</w:t>
      </w:r>
      <w:proofErr w:type="spellEnd"/>
      <w:r w:rsidR="004E46B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. Jejich společnou vizí je expanze technologie a produktů do regionu CEE.</w:t>
      </w:r>
    </w:p>
    <w:p w14:paraId="21029AFC" w14:textId="5618BEB6" w:rsidR="00341262" w:rsidRPr="00B87496" w:rsidRDefault="00341262" w:rsidP="00341262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„</w:t>
      </w:r>
      <w:r w:rsidR="004E46BF"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Věříme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, že náš vstup do </w:t>
      </w:r>
      <w:proofErr w:type="spellStart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Pay</w:t>
      </w:r>
      <w:proofErr w:type="spellEnd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Solutions</w:t>
      </w:r>
      <w:proofErr w:type="spellEnd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v </w:t>
      </w:r>
      <w:r w:rsidR="004E46BF"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kombinaci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s aktivitami </w:t>
      </w:r>
      <w:proofErr w:type="spellStart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Tapeonu</w:t>
      </w:r>
      <w:proofErr w:type="spellEnd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="004E46BF"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pomůže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="004E46BF"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společnosti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="004E46B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postupovat ještě rychleji. Kvalitní platební řešení mají obrovský potenciál, aby byly úspěšné nejen na lokálním trhu</w:t>
      </w:r>
      <w:r w:rsidR="00277152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. Jejich vývoj je ale finančně náročný, a proto věřím, že společně dokážeme využít vzájemné synergie a vybudovat </w:t>
      </w:r>
      <w:r w:rsidR="0005150A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konkurenceschopný produkt, který bude atraktivní pro zákazníky v celém regionu střední a východní Evropy,“ </w:t>
      </w:r>
      <w:r w:rsidR="0005150A" w:rsidRPr="003507D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říká CEO </w:t>
      </w:r>
      <w:proofErr w:type="spellStart"/>
      <w:r w:rsidR="0005150A" w:rsidRPr="003507D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Solitey</w:t>
      </w:r>
      <w:proofErr w:type="spellEnd"/>
      <w:r w:rsidR="0005150A" w:rsidRPr="003507D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Martin Cígler.</w:t>
      </w:r>
      <w:r w:rsidRPr="003507D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</w:p>
    <w:p w14:paraId="7C006DAA" w14:textId="64569A3F" w:rsidR="00341262" w:rsidRPr="00B87496" w:rsidRDefault="00341262" w:rsidP="00341262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Systém </w:t>
      </w:r>
      <w:r w:rsidR="0005150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pro zrychlení platebních transakcí </w:t>
      </w:r>
      <w:proofErr w:type="spellStart"/>
      <w:r w:rsidR="0005150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Besteron</w:t>
      </w:r>
      <w:proofErr w:type="spellEnd"/>
      <w:r w:rsidR="0005150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vznikl v roce 2014. Jeho hlavním posláním je zvýšit komfort on-line plateb pro zákazníky. Vyvinuli ho Slováci, Róbert Kabina a Miroslav </w:t>
      </w:r>
      <w:proofErr w:type="spellStart"/>
      <w:r w:rsidR="0005150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Kráľ</w:t>
      </w:r>
      <w:proofErr w:type="spellEnd"/>
      <w:r w:rsidR="0005150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, přičemž na jeho vývoji pracovali s bezpečnostními analytiky z Německa. Rok po jeho vzniku se zakladatelé dostali se svou službou dokonce mezi </w:t>
      </w:r>
      <w:r w:rsidR="00B129A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finalisty soutěže Mladý inovativní podnikatel. </w:t>
      </w:r>
      <w:proofErr w:type="spellStart"/>
      <w:r w:rsidR="00B129A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Pay</w:t>
      </w:r>
      <w:proofErr w:type="spellEnd"/>
      <w:r w:rsidR="00B129A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B129A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Solutions</w:t>
      </w:r>
      <w:proofErr w:type="spellEnd"/>
      <w:r w:rsidR="00B129A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je zároveň licencovaným subjektem Národní banky Slovenska.</w:t>
      </w:r>
    </w:p>
    <w:p w14:paraId="377C14D6" w14:textId="10AB0F0A" w:rsidR="00341262" w:rsidRPr="00B87496" w:rsidRDefault="00341262" w:rsidP="00341262">
      <w:pPr>
        <w:spacing w:after="160"/>
        <w:jc w:val="both"/>
        <w:rPr>
          <w:rFonts w:ascii="Arial" w:hAnsi="Arial" w:cs="Arial"/>
          <w:sz w:val="26"/>
          <w:szCs w:val="26"/>
          <w:lang w:val="cs-CZ"/>
        </w:rPr>
      </w:pP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„</w:t>
      </w:r>
      <w:r w:rsidR="00B129A6"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Platební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bránu </w:t>
      </w:r>
      <w:r w:rsidR="00B129A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j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sme založili 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j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ešt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ě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j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ako 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majitelé internetových obchodů, které jsme v minulosti provozovali. Systémy, které byly tehdy dostupné, nesplňovaly potřeby trhu, a tak jsme velmi rychle po spuštění získali stovky e-shopů. Stejnou příležitost identifikujeme i nyní po 8 letech</w:t>
      </w:r>
      <w:r w:rsidR="003507DA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.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Díky</w:t>
      </w:r>
      <w:r w:rsidR="003507DA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investičnímu kapitálu </w:t>
      </w:r>
      <w:proofErr w:type="spellStart"/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Sandberg</w:t>
      </w:r>
      <w:proofErr w:type="spellEnd"/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Capital</w:t>
      </w:r>
      <w:proofErr w:type="spellEnd"/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plánujeme uvést na trh mnoho inovací, které budou splňovat kritéria moderní platební brány 21. století. Budou to například odložené platby, schválení obchodníka do 1 hodiny, vyplácení v 32 zemích EU ve 12 měnách nebo pokročilá napojení na ERP systémy, čímž firmám umožníme jednodušší účtování,</w:t>
      </w:r>
      <w:r w:rsidR="003507DA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“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="00892A7F" w:rsidRPr="003507DA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říká</w:t>
      </w:r>
      <w:r w:rsidR="00892A7F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CEO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Pay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Solutions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Miroslav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Kráľ</w:t>
      </w:r>
      <w:proofErr w:type="spellEnd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. </w:t>
      </w:r>
      <w:r w:rsidR="00892A7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Akvizic</w:t>
      </w:r>
      <w:r w:rsidR="00892A7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í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892A7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společnosti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Tapeon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s</w:t>
      </w:r>
      <w:r w:rsidR="00892A7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e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Besteron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892A7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stává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výrazným </w:t>
      </w:r>
      <w:r w:rsidR="00892A7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platebním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r w:rsidR="00892A7F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systémem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na Slovensku. </w:t>
      </w:r>
      <w:r w:rsidR="00892A7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Více než 1 500 on-line obchodníků, 3 000 POS terminálů, přičemž v roce 2022 </w:t>
      </w:r>
      <w:proofErr w:type="spellStart"/>
      <w:r w:rsidR="00892A7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zprocesuje</w:t>
      </w:r>
      <w:proofErr w:type="spellEnd"/>
      <w:r w:rsidR="00892A7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platby za více než </w:t>
      </w:r>
      <w:r w:rsidR="00892A7F" w:rsidRPr="00F30CB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400 milionů eur</w:t>
      </w:r>
      <w:r w:rsidR="00892A7F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. V průběhu roku chystá také expanzi v rámci CEE regionu, která přinese inovativní služby, bezpe</w:t>
      </w:r>
      <w:r w:rsidR="00E50194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čnost a kvalitní podporu pro e-shopy a obchodní provozy v celém středoevropském regionu. </w:t>
      </w:r>
    </w:p>
    <w:p w14:paraId="2E3815CF" w14:textId="4E02FB8A" w:rsidR="00341262" w:rsidRPr="00B87496" w:rsidRDefault="00341262" w:rsidP="00341262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„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Dnes </w:t>
      </w:r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víme, že více než polovina on-line transakcí </w:t>
      </w:r>
      <w:proofErr w:type="gramStart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skončí</w:t>
      </w:r>
      <w:proofErr w:type="gramEnd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především kvůli tomu, že zákazník mezi platebními možnostmi nenajde tu, kterou preferuje. Investice </w:t>
      </w:r>
      <w:proofErr w:type="spellStart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Solitey</w:t>
      </w:r>
      <w:proofErr w:type="spellEnd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do firmy </w:t>
      </w:r>
      <w:proofErr w:type="spellStart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Pay</w:t>
      </w:r>
      <w:proofErr w:type="spellEnd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Solutions</w:t>
      </w:r>
      <w:proofErr w:type="spellEnd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a</w:t>
      </w:r>
      <w:r w:rsidR="003507DA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 </w:t>
      </w:r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platební brány </w:t>
      </w:r>
      <w:proofErr w:type="spellStart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Besteron</w:t>
      </w:r>
      <w:proofErr w:type="spellEnd"/>
      <w:r w:rsidR="00E50194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pomůže výrazně nastartovat její inovace a růst a zároveň urychlit cestu k získání certifikace </w:t>
      </w:r>
      <w:proofErr w:type="spellStart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Payment</w:t>
      </w:r>
      <w:proofErr w:type="spellEnd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Facilitatora</w:t>
      </w:r>
      <w:proofErr w:type="spellEnd"/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. </w:t>
      </w:r>
      <w:r w:rsidR="00580D8E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>Díky tomu bude schopná exportovat slovenské know-how v oblasti vývoje platebních on-line řešení na evropské trhy</w:t>
      </w:r>
      <w:r w:rsidRPr="00B8749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cs-CZ"/>
        </w:rPr>
        <w:t xml:space="preserve">,“ 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hodnotí Michal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Rybovič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, partner </w:t>
      </w:r>
      <w:r w:rsidR="00580D8E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slovenské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private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equity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firmy </w:t>
      </w:r>
      <w:hyperlink r:id="rId10" w:history="1">
        <w:proofErr w:type="spellStart"/>
        <w:r w:rsidRPr="00AE0BDC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>Sandberg</w:t>
        </w:r>
        <w:proofErr w:type="spellEnd"/>
        <w:r w:rsidRPr="00AE0BDC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 xml:space="preserve"> </w:t>
        </w:r>
        <w:proofErr w:type="spellStart"/>
        <w:r w:rsidRPr="00AE0BDC">
          <w:rPr>
            <w:rStyle w:val="Hypertextovodkaz"/>
            <w:rFonts w:ascii="Arial" w:eastAsia="Arial" w:hAnsi="Arial" w:cs="Arial"/>
            <w:sz w:val="21"/>
            <w:szCs w:val="21"/>
            <w:lang w:val="cs-CZ"/>
          </w:rPr>
          <w:t>Capital</w:t>
        </w:r>
        <w:proofErr w:type="spellEnd"/>
      </w:hyperlink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, </w:t>
      </w:r>
      <w:r w:rsidR="00580D8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která je většinovým vlastníkem společnosti Solitea. </w:t>
      </w:r>
      <w:proofErr w:type="spellStart"/>
      <w:r w:rsidR="00580D8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Rybovič</w:t>
      </w:r>
      <w:proofErr w:type="spellEnd"/>
      <w:r w:rsidR="00580D8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zároveň dodává, že dlouhodobou investiční strategií </w:t>
      </w:r>
      <w:proofErr w:type="spellStart"/>
      <w:r w:rsidR="00580D8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Sandbergu</w:t>
      </w:r>
      <w:proofErr w:type="spellEnd"/>
      <w:r w:rsidR="00580D8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je podpora moderních IT řešení, za kterými stojí čeští a slovenští podnikatelé.</w:t>
      </w:r>
    </w:p>
    <w:p w14:paraId="67B5CBC2" w14:textId="77777777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</w:pPr>
    </w:p>
    <w:p w14:paraId="4456B368" w14:textId="2FD9E938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 xml:space="preserve">O </w:t>
      </w:r>
      <w:r w:rsidR="00580D8E"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>společnosti</w:t>
      </w:r>
      <w:r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> PAY SOLUTIONS</w:t>
      </w:r>
    </w:p>
    <w:p w14:paraId="4D2D8621" w14:textId="2233D980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color w:val="242424"/>
          <w:sz w:val="21"/>
          <w:szCs w:val="21"/>
          <w:lang w:val="cs-CZ"/>
        </w:rPr>
      </w:pPr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Firma </w:t>
      </w:r>
      <w:proofErr w:type="spellStart"/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Pay</w:t>
      </w:r>
      <w:proofErr w:type="spellEnd"/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Solutions</w:t>
      </w:r>
      <w:proofErr w:type="spellEnd"/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a.s. vyvinula </w:t>
      </w:r>
      <w:r w:rsidR="00580D8E"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platební</w:t>
      </w:r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bránu </w:t>
      </w:r>
      <w:proofErr w:type="spellStart"/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Besteron</w:t>
      </w:r>
      <w:proofErr w:type="spellEnd"/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, </w:t>
      </w:r>
      <w:r w:rsidR="00580D8E"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která</w:t>
      </w:r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poskytuje </w:t>
      </w:r>
      <w:r w:rsidR="00580D8E"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komplexní</w:t>
      </w:r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</w:t>
      </w:r>
      <w:r w:rsidR="00580D8E"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platební</w:t>
      </w:r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</w:t>
      </w:r>
      <w:r w:rsidR="00580D8E"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>řešení</w:t>
      </w:r>
      <w:r w:rsidRPr="00B87496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pr</w:t>
      </w:r>
      <w:r w:rsidR="00580D8E">
        <w:rPr>
          <w:rFonts w:ascii="Arial" w:eastAsia="Times New Roman" w:hAnsi="Arial" w:cs="Arial"/>
          <w:color w:val="242424"/>
          <w:sz w:val="21"/>
          <w:szCs w:val="21"/>
          <w:lang w:val="cs-CZ"/>
        </w:rPr>
        <w:t>o obchodníky – platba kartou on-line s</w:t>
      </w:r>
      <w:r w:rsidR="0075576F">
        <w:rPr>
          <w:rFonts w:ascii="Arial" w:eastAsia="Times New Roman" w:hAnsi="Arial" w:cs="Arial"/>
          <w:color w:val="242424"/>
          <w:sz w:val="21"/>
          <w:szCs w:val="21"/>
          <w:lang w:val="cs-CZ"/>
        </w:rPr>
        <w:t> </w:t>
      </w:r>
      <w:r w:rsidR="00580D8E">
        <w:rPr>
          <w:rFonts w:ascii="Arial" w:eastAsia="Times New Roman" w:hAnsi="Arial" w:cs="Arial"/>
          <w:color w:val="242424"/>
          <w:sz w:val="21"/>
          <w:szCs w:val="21"/>
          <w:lang w:val="cs-CZ"/>
        </w:rPr>
        <w:t>možností</w:t>
      </w:r>
      <w:r w:rsidR="0075576F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akceptovat platby z celého světa, on-line převody českých i slovenských bank a POS terminály. On-line platby jsou zabezpečeny nejvyšším bezpečnostním standardem PCI DSS </w:t>
      </w:r>
      <w:proofErr w:type="spellStart"/>
      <w:r w:rsidR="0075576F">
        <w:rPr>
          <w:rFonts w:ascii="Arial" w:eastAsia="Times New Roman" w:hAnsi="Arial" w:cs="Arial"/>
          <w:color w:val="242424"/>
          <w:sz w:val="21"/>
          <w:szCs w:val="21"/>
          <w:lang w:val="cs-CZ"/>
        </w:rPr>
        <w:t>Service</w:t>
      </w:r>
      <w:proofErr w:type="spellEnd"/>
      <w:r w:rsidR="0075576F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Provider Level 1. Cílem společnosti není jen pokrýt zákazníkům všechny potřeby v rámci zmíněných platebních služeb pod jednou střechou, ale také poskytnout odborné rady při výběru řešení, implementaci a v neposlední řadě zabezpečit kvalitní zákaznickou podporu. Filozofií </w:t>
      </w:r>
      <w:proofErr w:type="spellStart"/>
      <w:r w:rsidR="0075576F">
        <w:rPr>
          <w:rFonts w:ascii="Arial" w:eastAsia="Times New Roman" w:hAnsi="Arial" w:cs="Arial"/>
          <w:color w:val="242424"/>
          <w:sz w:val="21"/>
          <w:szCs w:val="21"/>
          <w:lang w:val="cs-CZ"/>
        </w:rPr>
        <w:t>Besteronu</w:t>
      </w:r>
      <w:proofErr w:type="spellEnd"/>
      <w:r w:rsidR="0075576F">
        <w:rPr>
          <w:rFonts w:ascii="Arial" w:eastAsia="Times New Roman" w:hAnsi="Arial" w:cs="Arial"/>
          <w:color w:val="242424"/>
          <w:sz w:val="21"/>
          <w:szCs w:val="21"/>
          <w:lang w:val="cs-CZ"/>
        </w:rPr>
        <w:t xml:space="preserve"> je přistupovat ke klientům tak, aby jejich zkušenost byla co nejlepší – profesionálně, ale především lidsky.</w:t>
      </w:r>
    </w:p>
    <w:p w14:paraId="667F88A9" w14:textId="77777777" w:rsidR="00341262" w:rsidRPr="00B87496" w:rsidRDefault="00341262" w:rsidP="00341262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1"/>
          <w:szCs w:val="21"/>
          <w:lang w:val="cs-CZ"/>
        </w:rPr>
      </w:pPr>
    </w:p>
    <w:p w14:paraId="45AAB215" w14:textId="3F0B0D76" w:rsidR="00341262" w:rsidRPr="00B87496" w:rsidRDefault="00341262" w:rsidP="00341262">
      <w:pPr>
        <w:shd w:val="clear" w:color="auto" w:fill="FFFFFF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 xml:space="preserve">O </w:t>
      </w:r>
      <w:r w:rsidR="0075576F" w:rsidRPr="00B87496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společnosti</w:t>
      </w:r>
      <w:r w:rsidRPr="00B87496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cs-CZ"/>
        </w:rPr>
        <w:t> TAPEON</w:t>
      </w:r>
    </w:p>
    <w:p w14:paraId="407E9EAE" w14:textId="1428F79E" w:rsidR="00341262" w:rsidRPr="00B87496" w:rsidRDefault="0075576F" w:rsidP="00341262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Společnost</w:t>
      </w:r>
      <w:r w:rsidR="00341262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341262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Tapeon</w:t>
      </w:r>
      <w:proofErr w:type="spellEnd"/>
      <w:r w:rsidR="00341262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vznikla s</w:t>
      </w:r>
      <w:r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e záměrem zlepšení dostupnosti platebních služeb na slovenském trhu v roce 2015. </w:t>
      </w:r>
      <w:r w:rsidR="00F96E6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Na trhu působí jako oficiální certifikovaný ISO partner Visa a Mastercard. Prostřednictví svých partnerů dodává řešení samostatným provozům, retailovým sítím, samoobslužným kioskům a e-shopům. Součástí aktivit společnosti je i PCI DSS certifikace platebních institucí, zpracovatelů transakcí a obchodníků společně s poradenstvím v dodržování lokálních standardů v rámci EU. Svoje obchodní aktivity primárně rozvíjí na </w:t>
      </w:r>
      <w:r w:rsidR="00AE0BDC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třech</w:t>
      </w:r>
      <w:r w:rsidR="00F96E6E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trzích – v České republice, na Slovensku a ve Slovinsku.</w:t>
      </w:r>
    </w:p>
    <w:p w14:paraId="549A44E3" w14:textId="77777777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</w:pPr>
    </w:p>
    <w:p w14:paraId="3D51A3D6" w14:textId="4D9F3DBC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 xml:space="preserve">O společnosti SOLITEA </w:t>
      </w:r>
    </w:p>
    <w:p w14:paraId="00072DC0" w14:textId="6E1835B7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Solitea, a.s. </w:t>
      </w:r>
      <w:proofErr w:type="gramStart"/>
      <w:r w:rsidR="00F96E6E" w:rsidRPr="00B87496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patří</w:t>
      </w:r>
      <w:proofErr w:type="gramEnd"/>
      <w:r w:rsidRPr="00B87496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</w:t>
      </w:r>
      <w:r w:rsidR="00F96E6E" w:rsidRPr="00B87496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mezi</w:t>
      </w:r>
      <w:r w:rsidRPr="00B87496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</w:t>
      </w:r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velké evropské dodavatele ICT řešení. Společnost zaměstnává v sedmi zemích více než 1 400 zaměstnanců a celosvětově obsluhuje více než 260 000 zákazníků v 35 zemích. V tomto roce Solitea očekává konsolidované výnosy přesahující </w:t>
      </w:r>
      <w:r w:rsidR="00F96E6E" w:rsidRPr="00F30CB0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130 milionů eur</w:t>
      </w:r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a</w:t>
      </w:r>
      <w:r w:rsidR="003507DA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 </w:t>
      </w:r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dlouhodobě </w:t>
      </w:r>
      <w:proofErr w:type="gramStart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patří</w:t>
      </w:r>
      <w:proofErr w:type="gramEnd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k nejrychleji rostoucím IT společnostem v regionu. V posledních čtyřech letech uskutečnila Solitea mnoho významných akvizic IT společností v evropském regionu. Solitea dlouhodobě posiluje svoji pozici významného evropského dodavatele informačních technologií pro komerční subjekty i státní správu. Majoritními vlastníky holdingu Solitea jsou slovenská </w:t>
      </w:r>
      <w:proofErr w:type="spellStart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private</w:t>
      </w:r>
      <w:proofErr w:type="spellEnd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equity</w:t>
      </w:r>
      <w:proofErr w:type="spellEnd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společnost </w:t>
      </w:r>
      <w:proofErr w:type="spellStart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Sandberg</w:t>
      </w:r>
      <w:proofErr w:type="spellEnd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>Capital</w:t>
      </w:r>
      <w:proofErr w:type="spellEnd"/>
      <w:r w:rsidR="00F96E6E"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  <w:t xml:space="preserve"> a Martin Cígler.</w:t>
      </w:r>
    </w:p>
    <w:p w14:paraId="2E72CC88" w14:textId="77777777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cs-CZ"/>
        </w:rPr>
      </w:pPr>
    </w:p>
    <w:p w14:paraId="051D5694" w14:textId="2F20418B" w:rsidR="00341262" w:rsidRPr="00B87496" w:rsidRDefault="00341262" w:rsidP="0034126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</w:pPr>
      <w:r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 xml:space="preserve">O </w:t>
      </w:r>
      <w:r w:rsidR="006C4E70"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>společnosti</w:t>
      </w:r>
      <w:r w:rsidRPr="00B874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cs-CZ"/>
        </w:rPr>
        <w:t xml:space="preserve"> SANDBERG CAPITAL</w:t>
      </w:r>
    </w:p>
    <w:p w14:paraId="518F0C5C" w14:textId="2DD2BDCF" w:rsidR="00341262" w:rsidRPr="00B87496" w:rsidRDefault="00341262" w:rsidP="00341262">
      <w:pPr>
        <w:jc w:val="both"/>
        <w:rPr>
          <w:rFonts w:ascii="Arial" w:hAnsi="Arial" w:cs="Arial"/>
          <w:lang w:val="cs-CZ"/>
        </w:rPr>
      </w:pP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Sandberg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Capital</w:t>
      </w:r>
      <w:proofErr w:type="spellEnd"/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je slovenská správcovská </w:t>
      </w:r>
      <w:r w:rsidR="006C4E70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společnost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, </w:t>
      </w:r>
      <w:r w:rsidR="006C4E70"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která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vznikla v ro</w:t>
      </w:r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ce</w:t>
      </w:r>
      <w:r w:rsidRPr="00B87496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2014. </w:t>
      </w:r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Zaměřuje se na investování do menších a středně velkých společností na Slovensku a v regionu CEE. Ve svém prvním fondu spravuje aktiva s hodnotou více než </w:t>
      </w:r>
      <w:r w:rsidR="006C4E70" w:rsidRPr="00F30CB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210 milionů eur,</w:t>
      </w:r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které investoval do oblastí IT, telekomunikací, zemědělství, vzdělávání a maloobchodu. V prosinci 2021 se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Sandbergu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podařilo uzavřít svůj druhý investiční fond s objemem vázaného kapitálu </w:t>
      </w:r>
      <w:r w:rsidR="006C4E70" w:rsidRPr="00F30CB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130 milionů eur a investovali do něj primárně institucionální investoři včetně jednoho z největších evropských investorů</w:t>
      </w:r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–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European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Investment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Fund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. V roce 2021 směřoval</w:t>
      </w:r>
      <w:r w:rsidR="00AE0BDC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i</w:t>
      </w:r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první investice do slovenské outsourcingové společnosti IT specialistů –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Titans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freelancers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 a druhá do českého lídra v oblasti řešení pro kontaktní centra a</w:t>
      </w:r>
      <w:r w:rsidR="00AE0BDC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 </w:t>
      </w:r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komunikaci pro zákazníky – </w:t>
      </w:r>
      <w:proofErr w:type="spellStart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>Daktela</w:t>
      </w:r>
      <w:proofErr w:type="spellEnd"/>
      <w:r w:rsidR="006C4E70">
        <w:rPr>
          <w:rFonts w:ascii="Arial" w:eastAsia="Arial" w:hAnsi="Arial" w:cs="Arial"/>
          <w:color w:val="000000" w:themeColor="text1"/>
          <w:sz w:val="21"/>
          <w:szCs w:val="21"/>
          <w:lang w:val="cs-CZ"/>
        </w:rPr>
        <w:t xml:space="preserve">. </w:t>
      </w:r>
    </w:p>
    <w:p w14:paraId="6A0DD6F8" w14:textId="77777777" w:rsidR="00056A92" w:rsidRPr="00341262" w:rsidRDefault="00056A92" w:rsidP="00341262"/>
    <w:sectPr w:rsidR="00056A92" w:rsidRPr="00341262" w:rsidSect="00697C72">
      <w:headerReference w:type="default" r:id="rId11"/>
      <w:pgSz w:w="11900" w:h="16840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2C60" w14:textId="77777777" w:rsidR="00502E8E" w:rsidRDefault="00502E8E">
      <w:r>
        <w:separator/>
      </w:r>
    </w:p>
  </w:endnote>
  <w:endnote w:type="continuationSeparator" w:id="0">
    <w:p w14:paraId="65099B53" w14:textId="77777777" w:rsidR="00502E8E" w:rsidRDefault="00502E8E">
      <w:r>
        <w:continuationSeparator/>
      </w:r>
    </w:p>
  </w:endnote>
  <w:endnote w:type="continuationNotice" w:id="1">
    <w:p w14:paraId="206D026A" w14:textId="77777777" w:rsidR="005C64CF" w:rsidRDefault="005C6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984A" w14:textId="77777777" w:rsidR="00502E8E" w:rsidRDefault="00502E8E">
      <w:r>
        <w:separator/>
      </w:r>
    </w:p>
  </w:footnote>
  <w:footnote w:type="continuationSeparator" w:id="0">
    <w:p w14:paraId="2332D4B1" w14:textId="77777777" w:rsidR="00502E8E" w:rsidRDefault="00502E8E">
      <w:r>
        <w:continuationSeparator/>
      </w:r>
    </w:p>
  </w:footnote>
  <w:footnote w:type="continuationNotice" w:id="1">
    <w:p w14:paraId="2CD32EAC" w14:textId="77777777" w:rsidR="005C64CF" w:rsidRDefault="005C6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FFC8" w14:textId="77777777" w:rsidR="005F3013" w:rsidRDefault="00AE0BDC">
    <w:pPr>
      <w:rPr>
        <w:color w:val="000000"/>
      </w:rPr>
    </w:pPr>
    <w:r>
      <w:tab/>
    </w:r>
    <w:r>
      <w:rPr>
        <w:noProof/>
      </w:rPr>
      <w:drawing>
        <wp:inline distT="0" distB="0" distL="0" distR="0" wp14:anchorId="275C54CA" wp14:editId="1C2DA134">
          <wp:extent cx="1846225" cy="482600"/>
          <wp:effectExtent l="0" t="0" r="190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007" cy="50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AB2"/>
    <w:multiLevelType w:val="hybridMultilevel"/>
    <w:tmpl w:val="F80E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4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62"/>
    <w:rsid w:val="0005150A"/>
    <w:rsid w:val="00056A92"/>
    <w:rsid w:val="000D759F"/>
    <w:rsid w:val="00277152"/>
    <w:rsid w:val="00341262"/>
    <w:rsid w:val="003507DA"/>
    <w:rsid w:val="00457CFD"/>
    <w:rsid w:val="00485459"/>
    <w:rsid w:val="004E46BF"/>
    <w:rsid w:val="00502E8E"/>
    <w:rsid w:val="00507687"/>
    <w:rsid w:val="00532024"/>
    <w:rsid w:val="00580D8E"/>
    <w:rsid w:val="005C64CF"/>
    <w:rsid w:val="006C4E70"/>
    <w:rsid w:val="0075576F"/>
    <w:rsid w:val="00827084"/>
    <w:rsid w:val="00892A7F"/>
    <w:rsid w:val="009B396D"/>
    <w:rsid w:val="009D0DFD"/>
    <w:rsid w:val="00AE0BDC"/>
    <w:rsid w:val="00B129A6"/>
    <w:rsid w:val="00B55F89"/>
    <w:rsid w:val="00D472BB"/>
    <w:rsid w:val="00E50194"/>
    <w:rsid w:val="00E74709"/>
    <w:rsid w:val="00E7790F"/>
    <w:rsid w:val="00F30CB0"/>
    <w:rsid w:val="00F30DEC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72D3"/>
  <w15:chartTrackingRefBased/>
  <w15:docId w15:val="{8DECCF3B-EB52-425C-B52C-DC6243C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262"/>
    <w:pPr>
      <w:spacing w:after="0" w:line="240" w:lineRule="auto"/>
    </w:pPr>
    <w:rPr>
      <w:rFonts w:ascii="Calibri" w:eastAsia="Calibri" w:hAnsi="Calibri" w:cs="Calibri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26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126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7790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0D8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C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4CF"/>
    <w:rPr>
      <w:rFonts w:ascii="Calibri" w:eastAsia="Calibri" w:hAnsi="Calibri" w:cs="Calibri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5C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64CF"/>
    <w:rPr>
      <w:rFonts w:ascii="Calibri" w:eastAsia="Calibri" w:hAnsi="Calibri" w:cs="Calibri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ron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ite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andbergcapi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peon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Šuláková Táňa</dc:creator>
  <cp:keywords/>
  <dc:description/>
  <cp:lastModifiedBy>Raffayová Michaela</cp:lastModifiedBy>
  <cp:revision>2</cp:revision>
  <cp:lastPrinted>2022-02-15T14:09:00Z</cp:lastPrinted>
  <dcterms:created xsi:type="dcterms:W3CDTF">2022-10-12T08:22:00Z</dcterms:created>
  <dcterms:modified xsi:type="dcterms:W3CDTF">2022-10-12T08:22:00Z</dcterms:modified>
</cp:coreProperties>
</file>