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F0CF" w14:textId="77777777" w:rsidR="00BA2774" w:rsidRDefault="00653AED" w:rsidP="00BA2774">
      <w:pPr>
        <w:contextualSpacing/>
        <w:rPr>
          <w:rStyle w:val="spellingerror"/>
          <w:rFonts w:eastAsia="Calibri" w:cs="Calibri"/>
          <w:b/>
          <w:bCs/>
          <w:color w:val="0033A0"/>
          <w:sz w:val="36"/>
          <w:szCs w:val="36"/>
        </w:rPr>
      </w:pPr>
      <w:r>
        <w:rPr>
          <w:rStyle w:val="Nadpis1Char"/>
        </w:rPr>
        <w:t>Solitea dokončila akvizice společnosti </w:t>
      </w:r>
      <w:proofErr w:type="spellStart"/>
      <w:r>
        <w:rPr>
          <w:rStyle w:val="Nadpis1Char"/>
        </w:rPr>
        <w:t>Techniserv</w:t>
      </w:r>
      <w:proofErr w:type="spellEnd"/>
      <w:r>
        <w:rPr>
          <w:rStyle w:val="Nadpis1Char"/>
        </w:rPr>
        <w:t xml:space="preserve"> IT</w:t>
      </w:r>
      <w:r>
        <w:rPr>
          <w:rStyle w:val="spellingerror"/>
          <w:b/>
          <w:color w:val="0033A0"/>
          <w:sz w:val="36"/>
        </w:rPr>
        <w:t xml:space="preserve"> </w:t>
      </w:r>
    </w:p>
    <w:p w14:paraId="6A76F467" w14:textId="77777777" w:rsidR="00BA2774" w:rsidRPr="00E4561A" w:rsidRDefault="00BA2774" w:rsidP="00BA2774">
      <w:pPr>
        <w:contextualSpacing/>
        <w:rPr>
          <w:rStyle w:val="spellingerror"/>
          <w:rFonts w:eastAsia="Calibri" w:cs="Calibri"/>
          <w:b/>
          <w:bCs/>
          <w:color w:val="0033A0"/>
          <w:sz w:val="24"/>
          <w:szCs w:val="24"/>
        </w:rPr>
      </w:pPr>
    </w:p>
    <w:p w14:paraId="499A7CCE" w14:textId="712FB57F" w:rsidR="00653AED" w:rsidRPr="00E4561A" w:rsidRDefault="00D904AB" w:rsidP="00E4561A">
      <w:pPr>
        <w:contextualSpacing/>
        <w:jc w:val="both"/>
        <w:rPr>
          <w:sz w:val="26"/>
          <w:szCs w:val="26"/>
        </w:rPr>
      </w:pPr>
      <w:r>
        <w:rPr>
          <w:rStyle w:val="Nadpis2Char"/>
        </w:rPr>
        <w:t>Společnost tak dále upevňuje svou pozici předního dodavatele robustních softwarových balíčků pro státní správu a velké korporátní zákazníky.</w:t>
      </w:r>
      <w:r>
        <w:rPr>
          <w:rStyle w:val="spellingerror"/>
          <w:b/>
          <w:color w:val="0033A0"/>
          <w:sz w:val="26"/>
        </w:rPr>
        <w:t> </w:t>
      </w:r>
    </w:p>
    <w:p w14:paraId="0FC911EC" w14:textId="77777777" w:rsidR="00B6201B" w:rsidRDefault="00B6201B" w:rsidP="56341C68">
      <w:pPr>
        <w:spacing w:line="360" w:lineRule="auto"/>
        <w:contextualSpacing/>
      </w:pPr>
    </w:p>
    <w:p w14:paraId="46B2D250" w14:textId="41B67591" w:rsidR="00653AED" w:rsidRPr="00BB73A7" w:rsidRDefault="00653AED" w:rsidP="56341C68">
      <w:pPr>
        <w:spacing w:line="360" w:lineRule="auto"/>
      </w:pPr>
      <w:r>
        <w:t>Tisková zpráva</w:t>
      </w:r>
    </w:p>
    <w:p w14:paraId="456AAA72" w14:textId="55981975" w:rsidR="003A639C" w:rsidRPr="00BB73A7" w:rsidRDefault="00864C46" w:rsidP="00E4561A">
      <w:pPr>
        <w:spacing w:line="360" w:lineRule="auto"/>
        <w:jc w:val="both"/>
        <w:rPr>
          <w:b/>
          <w:bCs/>
        </w:rPr>
      </w:pPr>
      <w:r>
        <w:rPr>
          <w:b/>
        </w:rPr>
        <w:t>Brno</w:t>
      </w:r>
      <w:r w:rsidR="00CD4A32">
        <w:rPr>
          <w:b/>
        </w:rPr>
        <w:t xml:space="preserve">, </w:t>
      </w:r>
      <w:r w:rsidR="009B678D">
        <w:rPr>
          <w:b/>
        </w:rPr>
        <w:t>2</w:t>
      </w:r>
      <w:r w:rsidR="00CD4A32">
        <w:rPr>
          <w:b/>
        </w:rPr>
        <w:t xml:space="preserve">. března 2022 </w:t>
      </w:r>
      <w:r w:rsidR="00CD4A32">
        <w:t xml:space="preserve">– </w:t>
      </w:r>
      <w:r w:rsidR="00CD4A32">
        <w:rPr>
          <w:b/>
        </w:rPr>
        <w:t xml:space="preserve">Solitea získala 100% podíl ve společnosti </w:t>
      </w:r>
      <w:proofErr w:type="spellStart"/>
      <w:r w:rsidR="00CD4A32">
        <w:rPr>
          <w:b/>
        </w:rPr>
        <w:t>Techniserv</w:t>
      </w:r>
      <w:proofErr w:type="spellEnd"/>
      <w:r w:rsidR="00CD4A32">
        <w:rPr>
          <w:b/>
        </w:rPr>
        <w:t xml:space="preserve"> IT, spol. s r.o. Pro společnost Solitea to je další akvizice dodavatele robustních softwarových balíčků a řešení vyvíjených podle potřeb státní správy a velkých korporátních zákazníků. Současně si doplňuje ke svým kompetencím a do svého portfolia systémy určené pro práci s běžnými elektronickými dokumenty a důvěryhodnými elektronickými dokumenty v souladu s </w:t>
      </w:r>
      <w:proofErr w:type="spellStart"/>
      <w:r w:rsidR="00CD4A32">
        <w:rPr>
          <w:b/>
        </w:rPr>
        <w:t>eIDAS</w:t>
      </w:r>
      <w:proofErr w:type="spellEnd"/>
      <w:r w:rsidR="00CD4A32">
        <w:rPr>
          <w:b/>
        </w:rPr>
        <w:t xml:space="preserve">. </w:t>
      </w:r>
    </w:p>
    <w:p w14:paraId="09D32835" w14:textId="69240496" w:rsidR="378EFD02" w:rsidRPr="00E4561A" w:rsidRDefault="378EFD02" w:rsidP="00E4561A">
      <w:pPr>
        <w:spacing w:line="360" w:lineRule="auto"/>
        <w:jc w:val="both"/>
      </w:pPr>
      <w:r>
        <w:rPr>
          <w:i/>
        </w:rPr>
        <w:t xml:space="preserve">„Akvizice společnosti </w:t>
      </w:r>
      <w:proofErr w:type="spellStart"/>
      <w:r>
        <w:rPr>
          <w:i/>
        </w:rPr>
        <w:t>Techniserv</w:t>
      </w:r>
      <w:proofErr w:type="spellEnd"/>
      <w:r>
        <w:rPr>
          <w:i/>
        </w:rPr>
        <w:t xml:space="preserve"> IT je pro nás důležitá nejen pro navýšení tržního podílu, ale hlavně kvůli vzájemným synergiím v oblasti řešení pro státní správu,“ </w:t>
      </w:r>
      <w:r>
        <w:t>uvedl Martin Cígler, předseda představenstva společnosti Solitea.</w:t>
      </w:r>
      <w:r>
        <w:rPr>
          <w:rStyle w:val="normaltextrun"/>
          <w:color w:val="000000" w:themeColor="text1"/>
        </w:rPr>
        <w:t xml:space="preserve"> </w:t>
      </w:r>
      <w:r>
        <w:rPr>
          <w:i/>
        </w:rPr>
        <w:t>„</w:t>
      </w:r>
      <w:proofErr w:type="spellStart"/>
      <w:r>
        <w:rPr>
          <w:i/>
        </w:rPr>
        <w:t>Techniserv</w:t>
      </w:r>
      <w:proofErr w:type="spellEnd"/>
      <w:r>
        <w:rPr>
          <w:i/>
        </w:rPr>
        <w:t xml:space="preserve"> IT má podobné zákazníky jako Solitea a touto akvizicí tak v mnohých ohledech výrazně navýšíme své kapacitní možnosti. </w:t>
      </w:r>
      <w:proofErr w:type="spellStart"/>
      <w:r>
        <w:rPr>
          <w:i/>
        </w:rPr>
        <w:t>Techniserv</w:t>
      </w:r>
      <w:proofErr w:type="spellEnd"/>
      <w:r>
        <w:rPr>
          <w:i/>
        </w:rPr>
        <w:t xml:space="preserve"> IT ale dokáže navíc dodávat také softwarové balíčky, jejichž dodávky si Solitea dosud musela zajišťovat u subdodavatele. Velký potenciál transakce spatřujeme i v synergické oblasti, neboť budeme schopni současným zákazníkům dodávat komplexnější řešení a služby. </w:t>
      </w:r>
      <w:r>
        <w:t>V akvizici současně získáváme mnoho kvalifikovaných odborníků a již nyní se těším na naši spolupráci</w:t>
      </w:r>
      <w:r>
        <w:rPr>
          <w:i/>
        </w:rPr>
        <w:t xml:space="preserve">,“ </w:t>
      </w:r>
      <w:r>
        <w:t xml:space="preserve">uzavírá Cígler. </w:t>
      </w:r>
    </w:p>
    <w:p w14:paraId="6DABBB68" w14:textId="239FEFE9" w:rsidR="378EFD02" w:rsidRPr="00BB73A7" w:rsidRDefault="378EFD02" w:rsidP="00E4561A">
      <w:pPr>
        <w:spacing w:line="360" w:lineRule="auto"/>
        <w:jc w:val="both"/>
      </w:pPr>
      <w:r>
        <w:t xml:space="preserve">Solitea </w:t>
      </w:r>
      <w:proofErr w:type="gramStart"/>
      <w:r>
        <w:t>patří</w:t>
      </w:r>
      <w:proofErr w:type="gramEnd"/>
      <w:r>
        <w:t xml:space="preserve"> v oblasti střední a východní Evropy k největším dodavatelům účetních a podnikových informačních systémů (ERP) určených pro komerční segment i pro státní a neziskové organizace. V České republice je společnost lídrem na trhu pokladních systémů a její cloudové služby pro drobné podnikatele, například </w:t>
      </w:r>
      <w:proofErr w:type="spellStart"/>
      <w:r>
        <w:t>iDoklad</w:t>
      </w:r>
      <w:proofErr w:type="spellEnd"/>
      <w:r>
        <w:t>, využívají statisíce zákazníků. Solitea dále nabízí kompletní outsourcing mezd na klíč. Je rovněž významným dodavatelem řešení pro státní správu. U českých sousedů to je například řešení eRecept a příkladem zahraniční realizace je systém pro finskou celní správu TULLI.</w:t>
      </w:r>
    </w:p>
    <w:p w14:paraId="1BEA75C9" w14:textId="09D64864" w:rsidR="378EFD02" w:rsidRPr="00D008C6" w:rsidRDefault="0815B1E1" w:rsidP="00D008C6">
      <w:pPr>
        <w:spacing w:line="360" w:lineRule="auto"/>
        <w:rPr>
          <w:color w:val="2F5496"/>
          <w:sz w:val="22"/>
        </w:rPr>
      </w:pPr>
      <w:r>
        <w:rPr>
          <w:i/>
        </w:rPr>
        <w:t xml:space="preserve">„TECHNISERV IT jsme v rámci skupiny TECHNISERV budovali přesně 20 let. V prostředí výborného kolektivu a firemní kultury se nám postupně podařilo vyhranit se směrem k softwaru a </w:t>
      </w:r>
      <w:proofErr w:type="spellStart"/>
      <w:r>
        <w:rPr>
          <w:i/>
        </w:rPr>
        <w:t>enterprise</w:t>
      </w:r>
      <w:proofErr w:type="spellEnd"/>
      <w:r>
        <w:rPr>
          <w:i/>
        </w:rPr>
        <w:t xml:space="preserve"> infrastruktuře, která </w:t>
      </w:r>
      <w:proofErr w:type="gramStart"/>
      <w:r>
        <w:rPr>
          <w:i/>
        </w:rPr>
        <w:t>vytváří</w:t>
      </w:r>
      <w:proofErr w:type="gramEnd"/>
      <w:r>
        <w:rPr>
          <w:i/>
        </w:rPr>
        <w:t xml:space="preserve"> soulad mezi</w:t>
      </w:r>
      <w:r w:rsidR="00864C46">
        <w:rPr>
          <w:i/>
        </w:rPr>
        <w:t xml:space="preserve"> </w:t>
      </w:r>
      <w:r w:rsidR="00864C46">
        <w:rPr>
          <w:i/>
          <w:iCs/>
        </w:rPr>
        <w:t xml:space="preserve">potřebami vyplývajícími </w:t>
      </w:r>
      <w:r w:rsidR="00864C46" w:rsidRPr="00864C46">
        <w:rPr>
          <w:i/>
          <w:iCs/>
        </w:rPr>
        <w:t>z reálných požadavků zákazníků</w:t>
      </w:r>
      <w:r w:rsidR="00864C46">
        <w:rPr>
          <w:i/>
          <w:iCs/>
        </w:rPr>
        <w:t xml:space="preserve"> a jejich naplněním prostřednictvím robustních ICT řešení.  V segmentu softwarových řešení </w:t>
      </w:r>
      <w:proofErr w:type="spellStart"/>
      <w:r w:rsidR="00864C46">
        <w:rPr>
          <w:i/>
          <w:iCs/>
        </w:rPr>
        <w:t>eIDAS</w:t>
      </w:r>
      <w:proofErr w:type="spellEnd"/>
      <w:r w:rsidR="00864C46">
        <w:rPr>
          <w:i/>
          <w:iCs/>
        </w:rPr>
        <w:t xml:space="preserve"> a v oblasti technologií ORACLE jsme se dokonce probojovali </w:t>
      </w:r>
      <w:r w:rsidR="00864C46" w:rsidRPr="00864C46">
        <w:t xml:space="preserve">mezi </w:t>
      </w:r>
      <w:r w:rsidR="00864C46" w:rsidRPr="006F0E9A">
        <w:t>absolutní špičku</w:t>
      </w:r>
      <w:r w:rsidR="00864C46">
        <w:rPr>
          <w:i/>
          <w:iCs/>
        </w:rPr>
        <w:t xml:space="preserve"> na trhu,“</w:t>
      </w:r>
      <w:r w:rsidR="007F4151">
        <w:rPr>
          <w:i/>
          <w:iCs/>
        </w:rPr>
        <w:t xml:space="preserve"> </w:t>
      </w:r>
      <w:r>
        <w:rPr>
          <w:i/>
        </w:rPr>
        <w:t xml:space="preserve">objasňuje </w:t>
      </w:r>
      <w:r>
        <w:t xml:space="preserve">Luděk </w:t>
      </w:r>
      <w:proofErr w:type="spellStart"/>
      <w:r>
        <w:t>Telecký</w:t>
      </w:r>
      <w:proofErr w:type="spellEnd"/>
      <w:r>
        <w:t xml:space="preserve">, CEO společnosti </w:t>
      </w:r>
      <w:proofErr w:type="spellStart"/>
      <w:r>
        <w:t>Techniserv</w:t>
      </w:r>
      <w:proofErr w:type="spellEnd"/>
      <w:r>
        <w:t xml:space="preserve"> IT.</w:t>
      </w:r>
    </w:p>
    <w:p w14:paraId="1F972CD5" w14:textId="4B4AC997" w:rsidR="378EFD02" w:rsidRPr="00BB73A7" w:rsidRDefault="00BC628C" w:rsidP="00E4561A">
      <w:pPr>
        <w:spacing w:line="360" w:lineRule="auto"/>
        <w:jc w:val="both"/>
        <w:rPr>
          <w:rFonts w:eastAsia="Calibri" w:cs="Arial"/>
          <w:i/>
          <w:iCs/>
          <w:szCs w:val="18"/>
        </w:rPr>
      </w:pPr>
      <w:r>
        <w:rPr>
          <w:i/>
        </w:rPr>
        <w:t xml:space="preserve">„V rámci nejužšího managementu jsme dospěli k názoru, že jsme dosáhli určité hranice, kdy je spojení se společností Solitea strategicky správným krokem v dalším rozvoji naší společnosti,“ </w:t>
      </w:r>
      <w:r>
        <w:t xml:space="preserve">dodává Luděk </w:t>
      </w:r>
      <w:proofErr w:type="spellStart"/>
      <w:r>
        <w:t>Telecký</w:t>
      </w:r>
      <w:proofErr w:type="spellEnd"/>
      <w:r>
        <w:t xml:space="preserve">. </w:t>
      </w:r>
      <w:r>
        <w:rPr>
          <w:i/>
        </w:rPr>
        <w:t xml:space="preserve"> Současně jsem rád, že celá tato relativně složitá transakce proběhla v oboustranně pozitivním </w:t>
      </w:r>
      <w:proofErr w:type="gramStart"/>
      <w:r>
        <w:rPr>
          <w:i/>
        </w:rPr>
        <w:t>duchu</w:t>
      </w:r>
      <w:proofErr w:type="gramEnd"/>
      <w:r>
        <w:rPr>
          <w:i/>
        </w:rPr>
        <w:t xml:space="preserve"> a kromě </w:t>
      </w:r>
      <w:r>
        <w:rPr>
          <w:i/>
        </w:rPr>
        <w:lastRenderedPageBreak/>
        <w:t>nových synergických efektů v rámci společnosti Solitea budeme i nadále pokračovat v zavedené obchodní spolupráci se skupinou TECHNISERV. Věřím, že spojení se společností Solitea bude pro mnohé naše zaměstnance novou výzvou v jejich pracovní kariéře a našim zákazníkům výrazně obohatí dosud poskytované služby a produkty.“</w:t>
      </w:r>
    </w:p>
    <w:p w14:paraId="6528FD2F" w14:textId="38ADE67A" w:rsidR="00347EEA" w:rsidRPr="00BB73A7" w:rsidRDefault="0002511F" w:rsidP="00E4561A">
      <w:pPr>
        <w:spacing w:line="360" w:lineRule="auto"/>
        <w:jc w:val="both"/>
      </w:pPr>
      <w:r>
        <w:t xml:space="preserve">Společnost </w:t>
      </w:r>
      <w:proofErr w:type="spellStart"/>
      <w:r>
        <w:t>Techniserv</w:t>
      </w:r>
      <w:proofErr w:type="spellEnd"/>
      <w:r>
        <w:t xml:space="preserve"> IT bude i nadále řízena současným výkonným vedením. Akvizicí nejsou nijak dotčeny dosavadní partnerské, obchodní ani klientské vztahy a smlouvy. Cena akvizice je neveřejná a transakce podléhá schválení Úřadem pro ochranu hospodářské soutěže (ÚOHS).</w:t>
      </w:r>
    </w:p>
    <w:p w14:paraId="29C9C7D0" w14:textId="12F62C1F" w:rsidR="00D43729" w:rsidRPr="00BB73A7" w:rsidRDefault="00D43729" w:rsidP="00DD57D2">
      <w:pPr>
        <w:pStyle w:val="Nadpis2"/>
      </w:pPr>
      <w:r>
        <w:t xml:space="preserve">O společnosti </w:t>
      </w:r>
      <w:proofErr w:type="spellStart"/>
      <w:r>
        <w:t>Techniserv</w:t>
      </w:r>
      <w:proofErr w:type="spellEnd"/>
      <w:r>
        <w:t xml:space="preserve"> IT</w:t>
      </w:r>
    </w:p>
    <w:p w14:paraId="15CB818E" w14:textId="6A3597EF" w:rsidR="0B8B6FC1" w:rsidRDefault="00AA41A1" w:rsidP="00864C46">
      <w:pPr>
        <w:spacing w:line="360" w:lineRule="auto"/>
        <w:contextualSpacing/>
        <w:jc w:val="both"/>
        <w:rPr>
          <w:rFonts w:eastAsiaTheme="minorEastAsia"/>
        </w:rPr>
      </w:pPr>
      <w:proofErr w:type="spellStart"/>
      <w:r>
        <w:t>Techniserv</w:t>
      </w:r>
      <w:proofErr w:type="spellEnd"/>
      <w:r>
        <w:t xml:space="preserve"> IT, spol. s r.o., je přední česká softwarová společnost zajišťující dodávky velkých softwarových balíčků velkým organizacím a státní správě. Zaměřuje se hlavně na systémy určené pro práci s běžnými elektronickými dokumenty a důvěryhodnými elektronickými dokumenty v souladu s </w:t>
      </w:r>
      <w:proofErr w:type="spellStart"/>
      <w:r>
        <w:t>eIDAS</w:t>
      </w:r>
      <w:proofErr w:type="spellEnd"/>
      <w:r>
        <w:t xml:space="preserve">. K významným zákazníkům společnosti </w:t>
      </w:r>
      <w:proofErr w:type="gramStart"/>
      <w:r>
        <w:t>patří</w:t>
      </w:r>
      <w:proofErr w:type="gramEnd"/>
      <w:r>
        <w:t xml:space="preserve"> např. skupina České dráhy, Generální ředitelství cel, Ministerstvo pro místní rozvoj anebo Magistrát města Brna. TECHNISERV IT se podílí na správě základních registrů, informačního systému veřejných registrů a poskytuje odborné služby velkým systémovým integrátorům. </w:t>
      </w:r>
    </w:p>
    <w:p w14:paraId="782433B2" w14:textId="77777777" w:rsidR="00F26C48" w:rsidRPr="00BB73A7" w:rsidRDefault="00F26C48" w:rsidP="00864C46">
      <w:pPr>
        <w:spacing w:line="360" w:lineRule="auto"/>
        <w:contextualSpacing/>
        <w:jc w:val="both"/>
        <w:rPr>
          <w:rFonts w:eastAsia="Calibri" w:cs="Arial"/>
          <w:szCs w:val="18"/>
        </w:rPr>
      </w:pPr>
    </w:p>
    <w:p w14:paraId="4D7DA913" w14:textId="7D98027F" w:rsidR="0B8B6FC1" w:rsidRDefault="07AD03A0" w:rsidP="00864C46">
      <w:pPr>
        <w:spacing w:line="360" w:lineRule="auto"/>
        <w:contextualSpacing/>
        <w:jc w:val="both"/>
        <w:rPr>
          <w:rFonts w:eastAsiaTheme="minorEastAsia"/>
        </w:rPr>
      </w:pPr>
      <w:r>
        <w:t xml:space="preserve">Software </w:t>
      </w:r>
      <w:proofErr w:type="spellStart"/>
      <w:r>
        <w:t>ELDAx</w:t>
      </w:r>
      <w:proofErr w:type="spellEnd"/>
      <w:r>
        <w:t xml:space="preserve"> vyvinutý společností TECHNISERV IT využívají stovky zákazníků z celé řady zdravotnických zařízení, soukromých či státních firem a je rovněž součástí velkých softwarových řešení, např. Projektu </w:t>
      </w:r>
      <w:proofErr w:type="spellStart"/>
      <w:r>
        <w:t>eSbírka</w:t>
      </w:r>
      <w:proofErr w:type="spellEnd"/>
      <w:r>
        <w:t xml:space="preserve"> a </w:t>
      </w:r>
      <w:proofErr w:type="spellStart"/>
      <w:r>
        <w:t>eLegislativa</w:t>
      </w:r>
      <w:proofErr w:type="spellEnd"/>
      <w:r>
        <w:t xml:space="preserve"> na MVČR.</w:t>
      </w:r>
    </w:p>
    <w:p w14:paraId="086B3E4F" w14:textId="77777777" w:rsidR="00F26C48" w:rsidRPr="00BB73A7" w:rsidRDefault="00F26C48" w:rsidP="00864C46">
      <w:pPr>
        <w:spacing w:line="360" w:lineRule="auto"/>
        <w:contextualSpacing/>
        <w:jc w:val="both"/>
        <w:rPr>
          <w:rFonts w:eastAsia="Calibri" w:cs="Arial"/>
          <w:szCs w:val="18"/>
        </w:rPr>
      </w:pPr>
    </w:p>
    <w:p w14:paraId="42E4433F" w14:textId="3BD5A0B8" w:rsidR="0B8B6FC1" w:rsidRPr="00BB73A7" w:rsidRDefault="003A205E" w:rsidP="00864C46">
      <w:pPr>
        <w:spacing w:line="360" w:lineRule="auto"/>
        <w:contextualSpacing/>
        <w:jc w:val="both"/>
        <w:rPr>
          <w:rFonts w:eastAsia="Calibri" w:cs="Arial"/>
          <w:szCs w:val="18"/>
        </w:rPr>
      </w:pPr>
      <w:r>
        <w:t>Společnost očekává ve fiskálním roce 2022 obrat přesahující 500 mil. Kč. Více na www.techniserv-it.cz.  </w:t>
      </w:r>
    </w:p>
    <w:p w14:paraId="28370C7F" w14:textId="316362A1" w:rsidR="00653AED" w:rsidRPr="00BB73A7" w:rsidRDefault="36121A83" w:rsidP="00E4561A">
      <w:pPr>
        <w:pStyle w:val="Nadpis2"/>
        <w:spacing w:after="100"/>
        <w:contextualSpacing/>
      </w:pPr>
      <w:r>
        <w:t>O společnosti Solitea</w:t>
      </w:r>
    </w:p>
    <w:p w14:paraId="66C76841" w14:textId="3D3785D9" w:rsidR="00BB4651" w:rsidRPr="00BB4651" w:rsidRDefault="00BB4651" w:rsidP="00864C46">
      <w:pPr>
        <w:spacing w:line="360" w:lineRule="auto"/>
        <w:contextualSpacing/>
        <w:jc w:val="both"/>
      </w:pPr>
      <w:r>
        <w:t xml:space="preserve">Solitea, a.s., se řadí k velkým evropským dodavatelům ICT řešení. Společnost má přes 1 400 zaměstnanců v 7 zemích a celosvětově obsluhuje více než 260 000 zákazníků ve 35 státech. Solitea očekává, že její konsolidované výnosy </w:t>
      </w:r>
      <w:proofErr w:type="gramStart"/>
      <w:r>
        <w:t>překročí</w:t>
      </w:r>
      <w:proofErr w:type="gramEnd"/>
      <w:r>
        <w:t xml:space="preserve"> v tomto roce 130 milionů EUR, a dlouhodobě patří k nejrychleji rostoucím IT společnostem v oblasti. Společnost Solitea uskutečnila v posledních letech desítky významných akvizic IT společností v České i Slovenské republice (například </w:t>
      </w:r>
      <w:proofErr w:type="spellStart"/>
      <w:r>
        <w:t>Altus</w:t>
      </w:r>
      <w:proofErr w:type="spellEnd"/>
      <w:r>
        <w:t xml:space="preserve"> software, </w:t>
      </w:r>
      <w:proofErr w:type="spellStart"/>
      <w:r>
        <w:t>Aquasoft</w:t>
      </w:r>
      <w:proofErr w:type="spellEnd"/>
      <w:r>
        <w:t xml:space="preserve">, Axiom, BI </w:t>
      </w:r>
      <w:proofErr w:type="spellStart"/>
      <w:r>
        <w:t>Experts</w:t>
      </w:r>
      <w:proofErr w:type="spellEnd"/>
      <w:r>
        <w:t xml:space="preserve">, CDL SYSTEM, Cígler software, </w:t>
      </w:r>
      <w:proofErr w:type="spellStart"/>
      <w:r>
        <w:t>Clever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, D3Soft, </w:t>
      </w:r>
      <w:proofErr w:type="spellStart"/>
      <w:r>
        <w:t>Dotykačka</w:t>
      </w:r>
      <w:proofErr w:type="spellEnd"/>
      <w:r>
        <w:t xml:space="preserve">, </w:t>
      </w:r>
      <w:proofErr w:type="spellStart"/>
      <w:r>
        <w:t>Dynamica</w:t>
      </w:r>
      <w:proofErr w:type="spellEnd"/>
      <w:r>
        <w:t xml:space="preserve">, GEMMA Systems, J.K.R., Mainstream, Smart software, </w:t>
      </w:r>
      <w:proofErr w:type="spellStart"/>
      <w:r>
        <w:t>Techniserv</w:t>
      </w:r>
      <w:proofErr w:type="spellEnd"/>
      <w:r>
        <w:t xml:space="preserve"> IT, </w:t>
      </w:r>
      <w:proofErr w:type="spellStart"/>
      <w:r>
        <w:t>Vema</w:t>
      </w:r>
      <w:proofErr w:type="spellEnd"/>
      <w:r>
        <w:t>, WBI) a také na Balkáně (</w:t>
      </w:r>
      <w:proofErr w:type="spellStart"/>
      <w:r>
        <w:t>Billans</w:t>
      </w:r>
      <w:proofErr w:type="spellEnd"/>
      <w:r>
        <w:t xml:space="preserve">, MIT Informatika, SAOP). Společnost Solitea dlouhodobě posiluje svou pozici významného evropského dodavatele informačních technologií pro komerční subjekty i státní správu. Majoritními vlastníky společnosti je slovenská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equity</w:t>
      </w:r>
      <w:proofErr w:type="spellEnd"/>
      <w:r>
        <w:t xml:space="preserve"> společnost </w:t>
      </w:r>
      <w:proofErr w:type="spellStart"/>
      <w:r>
        <w:t>Sandberg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a Martin Cígler. Více na stránkách </w:t>
      </w:r>
      <w:hyperlink r:id="rId11" w:history="1">
        <w:r>
          <w:rPr>
            <w:rStyle w:val="Hypertextovodkaz"/>
          </w:rPr>
          <w:t>www.solitea.com</w:t>
        </w:r>
      </w:hyperlink>
      <w:r>
        <w:t>.</w:t>
      </w:r>
    </w:p>
    <w:p w14:paraId="62F6DC73" w14:textId="77777777" w:rsidR="00F26C48" w:rsidRDefault="00F26C48" w:rsidP="00E4561A">
      <w:pPr>
        <w:contextualSpacing/>
        <w:jc w:val="both"/>
      </w:pPr>
    </w:p>
    <w:p w14:paraId="2E98F0AB" w14:textId="33F8D454" w:rsidR="00653AED" w:rsidRPr="00BB73A7" w:rsidRDefault="00E76C8A" w:rsidP="00E4561A">
      <w:pPr>
        <w:spacing w:line="360" w:lineRule="auto"/>
        <w:contextualSpacing/>
      </w:pPr>
      <w:r>
        <w:t>Další informace vám poskytnou:</w:t>
      </w:r>
    </w:p>
    <w:p w14:paraId="383EE5E7" w14:textId="6BF678A0" w:rsidR="3BB7300D" w:rsidRPr="00BB73A7" w:rsidRDefault="3BB7300D" w:rsidP="00BB4651">
      <w:pPr>
        <w:pStyle w:val="Odstavecseseznamem"/>
        <w:numPr>
          <w:ilvl w:val="0"/>
          <w:numId w:val="5"/>
        </w:numPr>
        <w:spacing w:line="360" w:lineRule="auto"/>
        <w:rPr>
          <w:rFonts w:eastAsia="Calibri" w:cs="Calibri"/>
          <w:szCs w:val="18"/>
        </w:rPr>
      </w:pPr>
      <w:r>
        <w:lastRenderedPageBreak/>
        <w:t xml:space="preserve">Solitea: </w:t>
      </w:r>
      <w:r>
        <w:rPr>
          <w:b/>
        </w:rPr>
        <w:t>Michaela Raffayová</w:t>
      </w:r>
      <w:r>
        <w:t xml:space="preserve">, </w:t>
      </w:r>
      <w:hyperlink r:id="rId12" w:history="1">
        <w:r>
          <w:rPr>
            <w:rStyle w:val="Hypertextovodkaz"/>
          </w:rPr>
          <w:t>michaela.raffayova@solitea.sk</w:t>
        </w:r>
      </w:hyperlink>
      <w:r>
        <w:t xml:space="preserve">, +421 948 939 342  </w:t>
      </w:r>
    </w:p>
    <w:p w14:paraId="01B5D48A" w14:textId="4BDBB5F1" w:rsidR="00E36E85" w:rsidRPr="00BB73A7" w:rsidRDefault="001561F9" w:rsidP="00BB4651">
      <w:pPr>
        <w:pStyle w:val="Odstavecseseznamem"/>
        <w:numPr>
          <w:ilvl w:val="0"/>
          <w:numId w:val="5"/>
        </w:numPr>
        <w:spacing w:line="360" w:lineRule="auto"/>
        <w:rPr>
          <w:rFonts w:eastAsia="Calibri" w:cs="Calibri"/>
          <w:szCs w:val="18"/>
        </w:rPr>
      </w:pPr>
      <w:proofErr w:type="spellStart"/>
      <w:r>
        <w:t>Techniserv</w:t>
      </w:r>
      <w:proofErr w:type="spellEnd"/>
      <w:r>
        <w:t xml:space="preserve"> IT: </w:t>
      </w:r>
      <w:r>
        <w:rPr>
          <w:b/>
        </w:rPr>
        <w:t xml:space="preserve">Martina </w:t>
      </w:r>
      <w:proofErr w:type="spellStart"/>
      <w:r>
        <w:rPr>
          <w:b/>
        </w:rPr>
        <w:t>Katonová</w:t>
      </w:r>
      <w:proofErr w:type="spellEnd"/>
      <w:r>
        <w:rPr>
          <w:color w:val="000000" w:themeColor="text1"/>
        </w:rPr>
        <w:t xml:space="preserve">, </w:t>
      </w:r>
      <w:hyperlink r:id="rId13" w:history="1">
        <w:r>
          <w:rPr>
            <w:rStyle w:val="Hypertextovodkaz"/>
          </w:rPr>
          <w:t>MKatonova@Techniserv-it.cz</w:t>
        </w:r>
      </w:hyperlink>
      <w:r>
        <w:rPr>
          <w:color w:val="000000" w:themeColor="text1"/>
        </w:rPr>
        <w:t xml:space="preserve">, </w:t>
      </w:r>
      <w:r>
        <w:t>+420 705679155</w:t>
      </w:r>
    </w:p>
    <w:sectPr w:rsidR="00E36E85" w:rsidRPr="00BB73A7" w:rsidSect="0005428F">
      <w:headerReference w:type="default" r:id="rId14"/>
      <w:footerReference w:type="default" r:id="rId15"/>
      <w:pgSz w:w="11906" w:h="16838" w:code="9"/>
      <w:pgMar w:top="1701" w:right="1985" w:bottom="2552" w:left="1985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0F9B" w14:textId="77777777" w:rsidR="002314CD" w:rsidRDefault="002314CD" w:rsidP="004C6CAF">
      <w:pPr>
        <w:spacing w:after="0"/>
      </w:pPr>
      <w:r>
        <w:separator/>
      </w:r>
    </w:p>
  </w:endnote>
  <w:endnote w:type="continuationSeparator" w:id="0">
    <w:p w14:paraId="1EC429C8" w14:textId="77777777" w:rsidR="002314CD" w:rsidRDefault="002314CD" w:rsidP="004C6CAF">
      <w:pPr>
        <w:spacing w:after="0"/>
      </w:pPr>
      <w:r>
        <w:continuationSeparator/>
      </w:r>
    </w:p>
  </w:endnote>
  <w:endnote w:type="continuationNotice" w:id="1">
    <w:p w14:paraId="65266030" w14:textId="77777777" w:rsidR="002314CD" w:rsidRDefault="002314C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CD38" w14:textId="29608CD4" w:rsidR="00685362" w:rsidRPr="006F0A06" w:rsidRDefault="007A7D87" w:rsidP="001D79BA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rPr>
        <w:rFonts w:asciiTheme="minorHAnsi" w:hAnsiTheme="minorHAnsi" w:cs="Arial"/>
        <w:color w:val="0033A0"/>
        <w:sz w:val="15"/>
        <w:szCs w:val="15"/>
      </w:rPr>
    </w:pPr>
    <w:r w:rsidRPr="009F7655">
      <w:rPr>
        <w:rFonts w:asciiTheme="minorHAnsi" w:hAnsiTheme="minorHAnsi" w:cs="Arial"/>
        <w:b/>
        <w:color w:val="0033A0"/>
        <w:sz w:val="15"/>
        <w:szCs w:val="15"/>
        <w:lang w:val="sk-SK"/>
      </w:rPr>
      <w:t xml:space="preserve">Solitea, </w:t>
    </w:r>
    <w:proofErr w:type="spellStart"/>
    <w:r w:rsidRPr="009F7655">
      <w:rPr>
        <w:rFonts w:asciiTheme="minorHAnsi" w:hAnsiTheme="minorHAnsi" w:cs="Arial"/>
        <w:b/>
        <w:color w:val="0033A0"/>
        <w:sz w:val="15"/>
        <w:szCs w:val="15"/>
        <w:lang w:val="sk-SK"/>
      </w:rPr>
      <w:t>a.s</w:t>
    </w:r>
    <w:proofErr w:type="spellEnd"/>
    <w:r w:rsidRPr="009F7655">
      <w:rPr>
        <w:rFonts w:asciiTheme="minorHAnsi" w:hAnsiTheme="minorHAnsi" w:cs="Arial"/>
        <w:b/>
        <w:color w:val="0033A0"/>
        <w:sz w:val="15"/>
        <w:szCs w:val="15"/>
        <w:lang w:val="sk-SK"/>
      </w:rPr>
      <w:t>.</w:t>
    </w:r>
    <w:r w:rsidR="00685362" w:rsidRPr="009F7655">
      <w:rPr>
        <w:rFonts w:asciiTheme="minorHAnsi" w:hAnsiTheme="minorHAnsi" w:cs="Arial"/>
        <w:b/>
        <w:color w:val="0033A0"/>
        <w:sz w:val="15"/>
        <w:szCs w:val="15"/>
        <w:lang w:val="sk-SK"/>
      </w:rPr>
      <w:t>,</w:t>
    </w:r>
    <w:r w:rsidR="00685362">
      <w:rPr>
        <w:rFonts w:asciiTheme="minorHAnsi" w:hAnsiTheme="minorHAnsi"/>
        <w:b/>
        <w:color w:val="0033A0"/>
        <w:sz w:val="15"/>
      </w:rPr>
      <w:t xml:space="preserve"> </w:t>
    </w:r>
    <w:r w:rsidR="00C57057" w:rsidRPr="006249DA">
      <w:rPr>
        <w:rFonts w:asciiTheme="minorHAnsi" w:hAnsiTheme="minorHAnsi" w:cs="Arial"/>
        <w:color w:val="0033A0"/>
        <w:sz w:val="15"/>
        <w:szCs w:val="15"/>
        <w:lang w:val="sk-SK"/>
      </w:rPr>
      <w:t>Drobného 49, 602 00 Brno,</w:t>
    </w:r>
    <w:r w:rsidR="00CB43ED" w:rsidRPr="006249DA">
      <w:rPr>
        <w:rFonts w:asciiTheme="minorHAnsi" w:hAnsiTheme="minorHAnsi" w:cs="Arial"/>
        <w:color w:val="0033A0"/>
        <w:sz w:val="15"/>
        <w:szCs w:val="15"/>
        <w:lang w:val="sk-SK"/>
      </w:rPr>
      <w:t xml:space="preserve"> Česká republika</w:t>
    </w:r>
    <w:r w:rsidR="00685362">
      <w:rPr>
        <w:rFonts w:asciiTheme="minorHAnsi" w:hAnsiTheme="minorHAnsi"/>
        <w:color w:val="0033A0"/>
        <w:sz w:val="15"/>
      </w:rPr>
      <w:t>, IČO:</w:t>
    </w:r>
    <w:r w:rsidR="00685362">
      <w:t xml:space="preserve"> </w:t>
    </w:r>
    <w:r w:rsidR="006249DA" w:rsidRPr="00445ED6">
      <w:rPr>
        <w:rFonts w:asciiTheme="minorHAnsi" w:hAnsiTheme="minorHAnsi" w:cs="Arial"/>
        <w:color w:val="0033A0"/>
        <w:sz w:val="15"/>
        <w:szCs w:val="15"/>
        <w:lang w:val="sk-SK"/>
      </w:rPr>
      <w:t>01572377</w:t>
    </w:r>
    <w:r w:rsidR="00685362" w:rsidRPr="00445ED6">
      <w:rPr>
        <w:rFonts w:asciiTheme="minorHAnsi" w:hAnsiTheme="minorHAnsi" w:cs="Arial"/>
        <w:color w:val="0033A0"/>
        <w:sz w:val="15"/>
        <w:szCs w:val="15"/>
        <w:lang w:val="sk-SK"/>
      </w:rPr>
      <w:t xml:space="preserve">, </w:t>
    </w:r>
    <w:r w:rsidR="00445ED6" w:rsidRPr="00445ED6">
      <w:rPr>
        <w:rFonts w:asciiTheme="minorHAnsi" w:hAnsiTheme="minorHAnsi" w:cs="Arial"/>
        <w:color w:val="0033A0"/>
        <w:sz w:val="15"/>
        <w:szCs w:val="15"/>
        <w:lang w:val="sk-SK"/>
      </w:rPr>
      <w:t>DIČ CZ01572377</w:t>
    </w:r>
    <w:r w:rsidR="00685362">
      <w:rPr>
        <w:rFonts w:asciiTheme="minorHAnsi" w:hAnsiTheme="minorHAnsi"/>
        <w:color w:val="0033A0"/>
        <w:sz w:val="15"/>
      </w:rPr>
      <w:t xml:space="preserve"> , </w:t>
    </w:r>
    <w:hyperlink r:id="rId1" w:history="1">
      <w:r w:rsidR="00445ED6" w:rsidRPr="00445ED6">
        <w:rPr>
          <w:rFonts w:asciiTheme="minorHAnsi" w:hAnsiTheme="minorHAnsi" w:cs="Arial"/>
          <w:color w:val="0033A0"/>
          <w:sz w:val="15"/>
          <w:szCs w:val="15"/>
          <w:lang w:val="sk-SK"/>
        </w:rPr>
        <w:t>webinfo@solitea.cz</w:t>
      </w:r>
    </w:hyperlink>
    <w:r w:rsidR="00685362" w:rsidRPr="00445ED6">
      <w:rPr>
        <w:rFonts w:asciiTheme="minorHAnsi" w:hAnsiTheme="minorHAnsi" w:cs="Arial"/>
        <w:color w:val="0033A0"/>
        <w:sz w:val="15"/>
        <w:szCs w:val="15"/>
        <w:lang w:val="sk-SK"/>
      </w:rPr>
      <w:t>,</w:t>
    </w:r>
    <w:r w:rsidR="00445ED6">
      <w:rPr>
        <w:rFonts w:asciiTheme="minorHAnsi" w:hAnsiTheme="minorHAnsi" w:cs="Arial"/>
        <w:color w:val="0033A0"/>
        <w:sz w:val="15"/>
        <w:szCs w:val="15"/>
        <w:lang w:val="sk-SK"/>
      </w:rPr>
      <w:t xml:space="preserve"> </w:t>
    </w:r>
    <w:hyperlink r:id="rId2" w:history="1">
      <w:r w:rsidR="008B16EE" w:rsidRPr="008B16EE">
        <w:rPr>
          <w:rFonts w:asciiTheme="minorHAnsi" w:hAnsiTheme="minorHAnsi" w:cs="Arial"/>
          <w:color w:val="0033A0"/>
          <w:sz w:val="15"/>
          <w:szCs w:val="15"/>
          <w:lang w:val="sk-SK"/>
        </w:rPr>
        <w:t>+420 511 182 400</w:t>
      </w:r>
    </w:hyperlink>
    <w:r w:rsidR="00685362" w:rsidRPr="00445ED6">
      <w:rPr>
        <w:rFonts w:asciiTheme="minorHAnsi" w:hAnsiTheme="minorHAnsi" w:cs="Arial"/>
        <w:color w:val="0033A0"/>
        <w:sz w:val="15"/>
        <w:szCs w:val="15"/>
        <w:lang w:val="sk-SK"/>
      </w:rPr>
      <w:t xml:space="preserve"> </w:t>
    </w:r>
    <w:hyperlink r:id="rId3" w:history="1">
      <w:r w:rsidR="00685362">
        <w:rPr>
          <w:rStyle w:val="Hypertextovodkaz"/>
          <w:rFonts w:asciiTheme="minorHAnsi" w:hAnsiTheme="minorHAnsi"/>
          <w:sz w:val="15"/>
        </w:rPr>
        <w:t>www.solitea.</w:t>
      </w:r>
    </w:hyperlink>
    <w:r w:rsidR="008B16EE">
      <w:rPr>
        <w:rStyle w:val="Hypertextovodkaz"/>
        <w:rFonts w:asciiTheme="minorHAnsi" w:hAnsiTheme="minorHAnsi"/>
        <w:sz w:val="15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C83F" w14:textId="77777777" w:rsidR="002314CD" w:rsidRDefault="002314CD" w:rsidP="004C6CAF">
      <w:pPr>
        <w:spacing w:after="0"/>
      </w:pPr>
      <w:r>
        <w:separator/>
      </w:r>
    </w:p>
  </w:footnote>
  <w:footnote w:type="continuationSeparator" w:id="0">
    <w:p w14:paraId="6E2AE6D3" w14:textId="77777777" w:rsidR="002314CD" w:rsidRDefault="002314CD" w:rsidP="004C6CAF">
      <w:pPr>
        <w:spacing w:after="0"/>
      </w:pPr>
      <w:r>
        <w:continuationSeparator/>
      </w:r>
    </w:p>
  </w:footnote>
  <w:footnote w:type="continuationNotice" w:id="1">
    <w:p w14:paraId="5AAAB4E6" w14:textId="77777777" w:rsidR="002314CD" w:rsidRDefault="002314C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3A6D" w14:textId="210A0D22" w:rsidR="00685362" w:rsidRDefault="2B143B21">
    <w:pPr>
      <w:pStyle w:val="Zhlav"/>
    </w:pPr>
    <w:r>
      <w:rPr>
        <w:noProof/>
        <w:lang w:eastAsia="cs-CZ"/>
      </w:rPr>
      <w:drawing>
        <wp:inline distT="0" distB="0" distL="0" distR="0" wp14:anchorId="5A662BA3" wp14:editId="7D26E868">
          <wp:extent cx="1266825" cy="371475"/>
          <wp:effectExtent l="0" t="0" r="0" b="0"/>
          <wp:docPr id="11" name="Obrázek 1847450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56D"/>
    <w:multiLevelType w:val="hybridMultilevel"/>
    <w:tmpl w:val="995CCE42"/>
    <w:lvl w:ilvl="0" w:tplc="C59CAE58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757"/>
    <w:multiLevelType w:val="hybridMultilevel"/>
    <w:tmpl w:val="5F163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5855"/>
    <w:multiLevelType w:val="hybridMultilevel"/>
    <w:tmpl w:val="DB24B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B5A"/>
    <w:multiLevelType w:val="hybridMultilevel"/>
    <w:tmpl w:val="0BEC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C1BB7"/>
    <w:multiLevelType w:val="hybridMultilevel"/>
    <w:tmpl w:val="D14E5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629811">
    <w:abstractNumId w:val="3"/>
  </w:num>
  <w:num w:numId="2" w16cid:durableId="1547136791">
    <w:abstractNumId w:val="0"/>
  </w:num>
  <w:num w:numId="3" w16cid:durableId="830684819">
    <w:abstractNumId w:val="4"/>
  </w:num>
  <w:num w:numId="4" w16cid:durableId="472531118">
    <w:abstractNumId w:val="2"/>
  </w:num>
  <w:num w:numId="5" w16cid:durableId="1525055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70"/>
    <w:rsid w:val="00001D47"/>
    <w:rsid w:val="00004799"/>
    <w:rsid w:val="0000630C"/>
    <w:rsid w:val="00010BEE"/>
    <w:rsid w:val="00011A65"/>
    <w:rsid w:val="00013209"/>
    <w:rsid w:val="000137EF"/>
    <w:rsid w:val="00014120"/>
    <w:rsid w:val="00014444"/>
    <w:rsid w:val="000149B1"/>
    <w:rsid w:val="00015543"/>
    <w:rsid w:val="00020743"/>
    <w:rsid w:val="000213FF"/>
    <w:rsid w:val="0002255D"/>
    <w:rsid w:val="00023A24"/>
    <w:rsid w:val="0002511F"/>
    <w:rsid w:val="000252A9"/>
    <w:rsid w:val="00025350"/>
    <w:rsid w:val="00034085"/>
    <w:rsid w:val="00036D13"/>
    <w:rsid w:val="0003791C"/>
    <w:rsid w:val="00037EB8"/>
    <w:rsid w:val="00041DE9"/>
    <w:rsid w:val="00042EA6"/>
    <w:rsid w:val="00044B5E"/>
    <w:rsid w:val="0004644E"/>
    <w:rsid w:val="0004647D"/>
    <w:rsid w:val="00047F16"/>
    <w:rsid w:val="000506EA"/>
    <w:rsid w:val="0005428F"/>
    <w:rsid w:val="00056771"/>
    <w:rsid w:val="00063903"/>
    <w:rsid w:val="0006710F"/>
    <w:rsid w:val="000711D6"/>
    <w:rsid w:val="00075799"/>
    <w:rsid w:val="0007605A"/>
    <w:rsid w:val="00080401"/>
    <w:rsid w:val="0008391D"/>
    <w:rsid w:val="00083963"/>
    <w:rsid w:val="00084D88"/>
    <w:rsid w:val="00086405"/>
    <w:rsid w:val="00090057"/>
    <w:rsid w:val="00092659"/>
    <w:rsid w:val="00093E64"/>
    <w:rsid w:val="00095913"/>
    <w:rsid w:val="000A08F0"/>
    <w:rsid w:val="000A0B4E"/>
    <w:rsid w:val="000A4E14"/>
    <w:rsid w:val="000B14AD"/>
    <w:rsid w:val="000B3274"/>
    <w:rsid w:val="000B5C22"/>
    <w:rsid w:val="000B5E5C"/>
    <w:rsid w:val="000B7439"/>
    <w:rsid w:val="000C1C83"/>
    <w:rsid w:val="000C3E43"/>
    <w:rsid w:val="000C495D"/>
    <w:rsid w:val="000C5610"/>
    <w:rsid w:val="000C64DD"/>
    <w:rsid w:val="000D1D72"/>
    <w:rsid w:val="000D3F7B"/>
    <w:rsid w:val="000D552D"/>
    <w:rsid w:val="000E13AF"/>
    <w:rsid w:val="000E1A76"/>
    <w:rsid w:val="000E2713"/>
    <w:rsid w:val="000E3001"/>
    <w:rsid w:val="000E587A"/>
    <w:rsid w:val="000E5B9A"/>
    <w:rsid w:val="000E676F"/>
    <w:rsid w:val="000F1D35"/>
    <w:rsid w:val="000F4369"/>
    <w:rsid w:val="000F5C0A"/>
    <w:rsid w:val="000F627E"/>
    <w:rsid w:val="000F746C"/>
    <w:rsid w:val="0010007A"/>
    <w:rsid w:val="001059C7"/>
    <w:rsid w:val="00105D19"/>
    <w:rsid w:val="00105E91"/>
    <w:rsid w:val="0011453C"/>
    <w:rsid w:val="00117F42"/>
    <w:rsid w:val="001241FF"/>
    <w:rsid w:val="00124256"/>
    <w:rsid w:val="00125C9E"/>
    <w:rsid w:val="00127BC9"/>
    <w:rsid w:val="00137832"/>
    <w:rsid w:val="001406D7"/>
    <w:rsid w:val="00144022"/>
    <w:rsid w:val="00150980"/>
    <w:rsid w:val="00153AA2"/>
    <w:rsid w:val="001561F9"/>
    <w:rsid w:val="001612F9"/>
    <w:rsid w:val="00161B75"/>
    <w:rsid w:val="00163378"/>
    <w:rsid w:val="001646D1"/>
    <w:rsid w:val="00166B11"/>
    <w:rsid w:val="0017402D"/>
    <w:rsid w:val="00177C04"/>
    <w:rsid w:val="00177D86"/>
    <w:rsid w:val="00182BFA"/>
    <w:rsid w:val="0018699A"/>
    <w:rsid w:val="00192789"/>
    <w:rsid w:val="00193C9F"/>
    <w:rsid w:val="00194430"/>
    <w:rsid w:val="001946C5"/>
    <w:rsid w:val="001A10BB"/>
    <w:rsid w:val="001A2BAA"/>
    <w:rsid w:val="001A390C"/>
    <w:rsid w:val="001A458A"/>
    <w:rsid w:val="001A64F5"/>
    <w:rsid w:val="001A7B3A"/>
    <w:rsid w:val="001B3521"/>
    <w:rsid w:val="001B37B0"/>
    <w:rsid w:val="001B5613"/>
    <w:rsid w:val="001D1DD8"/>
    <w:rsid w:val="001D2142"/>
    <w:rsid w:val="001D29BC"/>
    <w:rsid w:val="001D3403"/>
    <w:rsid w:val="001D3747"/>
    <w:rsid w:val="001D7516"/>
    <w:rsid w:val="001D7545"/>
    <w:rsid w:val="001D79BA"/>
    <w:rsid w:val="001D7BB9"/>
    <w:rsid w:val="001E29F3"/>
    <w:rsid w:val="001E4637"/>
    <w:rsid w:val="001E5035"/>
    <w:rsid w:val="001E6CDF"/>
    <w:rsid w:val="001E74E6"/>
    <w:rsid w:val="001F1CE0"/>
    <w:rsid w:val="001F2A73"/>
    <w:rsid w:val="001F5E11"/>
    <w:rsid w:val="001F7506"/>
    <w:rsid w:val="00205597"/>
    <w:rsid w:val="00210F5A"/>
    <w:rsid w:val="002117D6"/>
    <w:rsid w:val="002165F4"/>
    <w:rsid w:val="00220700"/>
    <w:rsid w:val="00221338"/>
    <w:rsid w:val="00222CC8"/>
    <w:rsid w:val="002238BB"/>
    <w:rsid w:val="00224433"/>
    <w:rsid w:val="00226DC7"/>
    <w:rsid w:val="00227176"/>
    <w:rsid w:val="002314CD"/>
    <w:rsid w:val="00245010"/>
    <w:rsid w:val="0024570A"/>
    <w:rsid w:val="002477D8"/>
    <w:rsid w:val="00247B77"/>
    <w:rsid w:val="00250D63"/>
    <w:rsid w:val="00251CC9"/>
    <w:rsid w:val="002528DD"/>
    <w:rsid w:val="002618F3"/>
    <w:rsid w:val="00272A9B"/>
    <w:rsid w:val="00274604"/>
    <w:rsid w:val="00276A44"/>
    <w:rsid w:val="00280022"/>
    <w:rsid w:val="0028251E"/>
    <w:rsid w:val="00293580"/>
    <w:rsid w:val="00295660"/>
    <w:rsid w:val="002A0CFD"/>
    <w:rsid w:val="002A259C"/>
    <w:rsid w:val="002A3A23"/>
    <w:rsid w:val="002A5C1C"/>
    <w:rsid w:val="002B1F10"/>
    <w:rsid w:val="002B3C2E"/>
    <w:rsid w:val="002B44AF"/>
    <w:rsid w:val="002C228D"/>
    <w:rsid w:val="002C2622"/>
    <w:rsid w:val="002C3809"/>
    <w:rsid w:val="002C39A1"/>
    <w:rsid w:val="002C6C33"/>
    <w:rsid w:val="002D228B"/>
    <w:rsid w:val="002D3D77"/>
    <w:rsid w:val="002E1BEE"/>
    <w:rsid w:val="002E3F31"/>
    <w:rsid w:val="002E4B47"/>
    <w:rsid w:val="002F148E"/>
    <w:rsid w:val="002F6D2C"/>
    <w:rsid w:val="00301608"/>
    <w:rsid w:val="0030357C"/>
    <w:rsid w:val="00305733"/>
    <w:rsid w:val="003101F3"/>
    <w:rsid w:val="0031288E"/>
    <w:rsid w:val="00312C10"/>
    <w:rsid w:val="00312D93"/>
    <w:rsid w:val="00323003"/>
    <w:rsid w:val="00323AD4"/>
    <w:rsid w:val="00324A5C"/>
    <w:rsid w:val="0032533C"/>
    <w:rsid w:val="003272C0"/>
    <w:rsid w:val="00331DBD"/>
    <w:rsid w:val="0033502D"/>
    <w:rsid w:val="00336B1C"/>
    <w:rsid w:val="0034070D"/>
    <w:rsid w:val="00346221"/>
    <w:rsid w:val="003470D3"/>
    <w:rsid w:val="00347BD3"/>
    <w:rsid w:val="00347EEA"/>
    <w:rsid w:val="00357B34"/>
    <w:rsid w:val="0036064E"/>
    <w:rsid w:val="0036128D"/>
    <w:rsid w:val="00365B86"/>
    <w:rsid w:val="00365D50"/>
    <w:rsid w:val="0036727E"/>
    <w:rsid w:val="00372F0F"/>
    <w:rsid w:val="00375939"/>
    <w:rsid w:val="003777FD"/>
    <w:rsid w:val="00381DEA"/>
    <w:rsid w:val="003857AF"/>
    <w:rsid w:val="00394966"/>
    <w:rsid w:val="003958C0"/>
    <w:rsid w:val="00397E95"/>
    <w:rsid w:val="003A0C05"/>
    <w:rsid w:val="003A1933"/>
    <w:rsid w:val="003A2010"/>
    <w:rsid w:val="003A205E"/>
    <w:rsid w:val="003A5FA2"/>
    <w:rsid w:val="003A639C"/>
    <w:rsid w:val="003B4D51"/>
    <w:rsid w:val="003B4FA9"/>
    <w:rsid w:val="003B51B7"/>
    <w:rsid w:val="003C0DD9"/>
    <w:rsid w:val="003C174C"/>
    <w:rsid w:val="003C4278"/>
    <w:rsid w:val="003C4A12"/>
    <w:rsid w:val="003C64A2"/>
    <w:rsid w:val="003C6EDC"/>
    <w:rsid w:val="003D183D"/>
    <w:rsid w:val="003D3B41"/>
    <w:rsid w:val="003E1686"/>
    <w:rsid w:val="003E3078"/>
    <w:rsid w:val="003E6AA7"/>
    <w:rsid w:val="003F5A49"/>
    <w:rsid w:val="003F5E74"/>
    <w:rsid w:val="003F6BB6"/>
    <w:rsid w:val="003F6D42"/>
    <w:rsid w:val="00400897"/>
    <w:rsid w:val="00402231"/>
    <w:rsid w:val="00402E89"/>
    <w:rsid w:val="00407CA9"/>
    <w:rsid w:val="00410AEF"/>
    <w:rsid w:val="00417C10"/>
    <w:rsid w:val="004202C4"/>
    <w:rsid w:val="00421206"/>
    <w:rsid w:val="00423F92"/>
    <w:rsid w:val="004250A6"/>
    <w:rsid w:val="0043241C"/>
    <w:rsid w:val="0044133E"/>
    <w:rsid w:val="00445ED6"/>
    <w:rsid w:val="00446EE4"/>
    <w:rsid w:val="0045395B"/>
    <w:rsid w:val="0045625E"/>
    <w:rsid w:val="004621D1"/>
    <w:rsid w:val="0046431D"/>
    <w:rsid w:val="00467F25"/>
    <w:rsid w:val="00470FB1"/>
    <w:rsid w:val="00473760"/>
    <w:rsid w:val="00474F86"/>
    <w:rsid w:val="004765C0"/>
    <w:rsid w:val="00477945"/>
    <w:rsid w:val="00483432"/>
    <w:rsid w:val="0048531D"/>
    <w:rsid w:val="00490259"/>
    <w:rsid w:val="00493DFC"/>
    <w:rsid w:val="00496427"/>
    <w:rsid w:val="004A4089"/>
    <w:rsid w:val="004A42D6"/>
    <w:rsid w:val="004A6E37"/>
    <w:rsid w:val="004A7BDC"/>
    <w:rsid w:val="004B05BF"/>
    <w:rsid w:val="004B4B26"/>
    <w:rsid w:val="004B4DF8"/>
    <w:rsid w:val="004B7910"/>
    <w:rsid w:val="004C680D"/>
    <w:rsid w:val="004C6CAF"/>
    <w:rsid w:val="004D3619"/>
    <w:rsid w:val="004D37F1"/>
    <w:rsid w:val="004D38D6"/>
    <w:rsid w:val="004E0187"/>
    <w:rsid w:val="004E3001"/>
    <w:rsid w:val="004E3904"/>
    <w:rsid w:val="004F40CC"/>
    <w:rsid w:val="004F4718"/>
    <w:rsid w:val="004F5018"/>
    <w:rsid w:val="00502C2B"/>
    <w:rsid w:val="00503479"/>
    <w:rsid w:val="00505011"/>
    <w:rsid w:val="00514F74"/>
    <w:rsid w:val="00517D8C"/>
    <w:rsid w:val="005213AD"/>
    <w:rsid w:val="00522064"/>
    <w:rsid w:val="005234A4"/>
    <w:rsid w:val="00523BC7"/>
    <w:rsid w:val="00527508"/>
    <w:rsid w:val="00546654"/>
    <w:rsid w:val="00550FFE"/>
    <w:rsid w:val="00554173"/>
    <w:rsid w:val="0056046E"/>
    <w:rsid w:val="00561150"/>
    <w:rsid w:val="0056144A"/>
    <w:rsid w:val="00563A63"/>
    <w:rsid w:val="00566429"/>
    <w:rsid w:val="00566B68"/>
    <w:rsid w:val="00577A69"/>
    <w:rsid w:val="00580935"/>
    <w:rsid w:val="005826E2"/>
    <w:rsid w:val="00592095"/>
    <w:rsid w:val="00596DE0"/>
    <w:rsid w:val="005A337E"/>
    <w:rsid w:val="005A790A"/>
    <w:rsid w:val="005B0B48"/>
    <w:rsid w:val="005B0D41"/>
    <w:rsid w:val="005B5C43"/>
    <w:rsid w:val="005B6542"/>
    <w:rsid w:val="005C28E8"/>
    <w:rsid w:val="005C32A0"/>
    <w:rsid w:val="005D1082"/>
    <w:rsid w:val="005D1E53"/>
    <w:rsid w:val="005D37CA"/>
    <w:rsid w:val="005D4907"/>
    <w:rsid w:val="005D6E82"/>
    <w:rsid w:val="005E0107"/>
    <w:rsid w:val="005E1DA7"/>
    <w:rsid w:val="005E2B16"/>
    <w:rsid w:val="005F7866"/>
    <w:rsid w:val="006010F5"/>
    <w:rsid w:val="0060498A"/>
    <w:rsid w:val="006102CA"/>
    <w:rsid w:val="00610706"/>
    <w:rsid w:val="00612726"/>
    <w:rsid w:val="00613C0D"/>
    <w:rsid w:val="00614D6A"/>
    <w:rsid w:val="00615FD7"/>
    <w:rsid w:val="00616CCB"/>
    <w:rsid w:val="006229E9"/>
    <w:rsid w:val="006249DA"/>
    <w:rsid w:val="006276A4"/>
    <w:rsid w:val="00630E7E"/>
    <w:rsid w:val="00631525"/>
    <w:rsid w:val="00632859"/>
    <w:rsid w:val="00632E7F"/>
    <w:rsid w:val="00634D30"/>
    <w:rsid w:val="00635151"/>
    <w:rsid w:val="00641C6D"/>
    <w:rsid w:val="00641EC0"/>
    <w:rsid w:val="00643BBE"/>
    <w:rsid w:val="00645966"/>
    <w:rsid w:val="0065109B"/>
    <w:rsid w:val="00653AED"/>
    <w:rsid w:val="00654BA6"/>
    <w:rsid w:val="0066175F"/>
    <w:rsid w:val="006626DC"/>
    <w:rsid w:val="0066640D"/>
    <w:rsid w:val="0067222B"/>
    <w:rsid w:val="00672447"/>
    <w:rsid w:val="00672E4C"/>
    <w:rsid w:val="006746D0"/>
    <w:rsid w:val="00685362"/>
    <w:rsid w:val="00686A9A"/>
    <w:rsid w:val="0069050D"/>
    <w:rsid w:val="006912E8"/>
    <w:rsid w:val="00691D92"/>
    <w:rsid w:val="00694E1D"/>
    <w:rsid w:val="006956D5"/>
    <w:rsid w:val="006A23A2"/>
    <w:rsid w:val="006A3F60"/>
    <w:rsid w:val="006B4FA6"/>
    <w:rsid w:val="006C0913"/>
    <w:rsid w:val="006C7AA6"/>
    <w:rsid w:val="006D7167"/>
    <w:rsid w:val="006E6F8E"/>
    <w:rsid w:val="006F0A06"/>
    <w:rsid w:val="006F0E9A"/>
    <w:rsid w:val="006F10B2"/>
    <w:rsid w:val="006F1506"/>
    <w:rsid w:val="006F47D2"/>
    <w:rsid w:val="00704F9A"/>
    <w:rsid w:val="00704FEB"/>
    <w:rsid w:val="00706B7A"/>
    <w:rsid w:val="00711A44"/>
    <w:rsid w:val="007241B4"/>
    <w:rsid w:val="00732DE6"/>
    <w:rsid w:val="0073384F"/>
    <w:rsid w:val="00736A83"/>
    <w:rsid w:val="00737A5F"/>
    <w:rsid w:val="0074152E"/>
    <w:rsid w:val="00742C50"/>
    <w:rsid w:val="007433A0"/>
    <w:rsid w:val="00744A25"/>
    <w:rsid w:val="00747B05"/>
    <w:rsid w:val="00751467"/>
    <w:rsid w:val="0075306A"/>
    <w:rsid w:val="00760D9E"/>
    <w:rsid w:val="00762F08"/>
    <w:rsid w:val="007817AB"/>
    <w:rsid w:val="007844C5"/>
    <w:rsid w:val="00785786"/>
    <w:rsid w:val="00787695"/>
    <w:rsid w:val="00787BD4"/>
    <w:rsid w:val="00793104"/>
    <w:rsid w:val="00794E11"/>
    <w:rsid w:val="00795571"/>
    <w:rsid w:val="0079568C"/>
    <w:rsid w:val="00795FF7"/>
    <w:rsid w:val="00797F54"/>
    <w:rsid w:val="007A265B"/>
    <w:rsid w:val="007A72E6"/>
    <w:rsid w:val="007A7D87"/>
    <w:rsid w:val="007B044C"/>
    <w:rsid w:val="007B0BC6"/>
    <w:rsid w:val="007B2477"/>
    <w:rsid w:val="007B27B4"/>
    <w:rsid w:val="007B48E2"/>
    <w:rsid w:val="007B6966"/>
    <w:rsid w:val="007C1D18"/>
    <w:rsid w:val="007D1280"/>
    <w:rsid w:val="007D579B"/>
    <w:rsid w:val="007D5E3C"/>
    <w:rsid w:val="007D7A3E"/>
    <w:rsid w:val="007E2AB0"/>
    <w:rsid w:val="007E3A8D"/>
    <w:rsid w:val="007E415A"/>
    <w:rsid w:val="007E599D"/>
    <w:rsid w:val="007E634E"/>
    <w:rsid w:val="007E76FD"/>
    <w:rsid w:val="007F2FA9"/>
    <w:rsid w:val="007F4151"/>
    <w:rsid w:val="00802921"/>
    <w:rsid w:val="00802D57"/>
    <w:rsid w:val="00805CE3"/>
    <w:rsid w:val="00805D15"/>
    <w:rsid w:val="00812065"/>
    <w:rsid w:val="008123E6"/>
    <w:rsid w:val="00816886"/>
    <w:rsid w:val="0082094F"/>
    <w:rsid w:val="00820B71"/>
    <w:rsid w:val="008278DF"/>
    <w:rsid w:val="00834CE5"/>
    <w:rsid w:val="00836DAF"/>
    <w:rsid w:val="00837151"/>
    <w:rsid w:val="008401FB"/>
    <w:rsid w:val="00843915"/>
    <w:rsid w:val="008440D8"/>
    <w:rsid w:val="00846608"/>
    <w:rsid w:val="00847D78"/>
    <w:rsid w:val="008514BC"/>
    <w:rsid w:val="00852564"/>
    <w:rsid w:val="0085291E"/>
    <w:rsid w:val="008617E8"/>
    <w:rsid w:val="00862EEB"/>
    <w:rsid w:val="00864C46"/>
    <w:rsid w:val="0086505F"/>
    <w:rsid w:val="008735AD"/>
    <w:rsid w:val="00874EBD"/>
    <w:rsid w:val="00875837"/>
    <w:rsid w:val="0087583F"/>
    <w:rsid w:val="00875F70"/>
    <w:rsid w:val="00876F47"/>
    <w:rsid w:val="0088580A"/>
    <w:rsid w:val="0089050E"/>
    <w:rsid w:val="008A1343"/>
    <w:rsid w:val="008A5A7E"/>
    <w:rsid w:val="008B16EE"/>
    <w:rsid w:val="008B2257"/>
    <w:rsid w:val="008B2F6F"/>
    <w:rsid w:val="008B5D01"/>
    <w:rsid w:val="008C43D5"/>
    <w:rsid w:val="008C4F40"/>
    <w:rsid w:val="008D0EFB"/>
    <w:rsid w:val="008D2889"/>
    <w:rsid w:val="008D46E4"/>
    <w:rsid w:val="008D4C39"/>
    <w:rsid w:val="008D6C54"/>
    <w:rsid w:val="008E0382"/>
    <w:rsid w:val="008E2F5A"/>
    <w:rsid w:val="008E4AF8"/>
    <w:rsid w:val="008E65BF"/>
    <w:rsid w:val="008F02A4"/>
    <w:rsid w:val="008F454C"/>
    <w:rsid w:val="008F4D0C"/>
    <w:rsid w:val="008F63E7"/>
    <w:rsid w:val="008F7F3C"/>
    <w:rsid w:val="00900B48"/>
    <w:rsid w:val="00911A3B"/>
    <w:rsid w:val="009122B8"/>
    <w:rsid w:val="00914EE7"/>
    <w:rsid w:val="0092322D"/>
    <w:rsid w:val="009256E7"/>
    <w:rsid w:val="00931356"/>
    <w:rsid w:val="009329B1"/>
    <w:rsid w:val="0093324F"/>
    <w:rsid w:val="009335F9"/>
    <w:rsid w:val="0093372A"/>
    <w:rsid w:val="00933C9B"/>
    <w:rsid w:val="00934132"/>
    <w:rsid w:val="00934ED8"/>
    <w:rsid w:val="00936F99"/>
    <w:rsid w:val="00940B6A"/>
    <w:rsid w:val="009424F2"/>
    <w:rsid w:val="00942E3B"/>
    <w:rsid w:val="0094361C"/>
    <w:rsid w:val="00943943"/>
    <w:rsid w:val="0094407F"/>
    <w:rsid w:val="00944487"/>
    <w:rsid w:val="00944DA3"/>
    <w:rsid w:val="00944EE8"/>
    <w:rsid w:val="00947A0A"/>
    <w:rsid w:val="009517CD"/>
    <w:rsid w:val="009541AF"/>
    <w:rsid w:val="00957B2F"/>
    <w:rsid w:val="00960102"/>
    <w:rsid w:val="00962403"/>
    <w:rsid w:val="00967E2A"/>
    <w:rsid w:val="009704CC"/>
    <w:rsid w:val="00973474"/>
    <w:rsid w:val="00975996"/>
    <w:rsid w:val="009864C5"/>
    <w:rsid w:val="00986C4F"/>
    <w:rsid w:val="009955A1"/>
    <w:rsid w:val="009A2B4B"/>
    <w:rsid w:val="009A3901"/>
    <w:rsid w:val="009A5BA7"/>
    <w:rsid w:val="009B3215"/>
    <w:rsid w:val="009B3FEE"/>
    <w:rsid w:val="009B678D"/>
    <w:rsid w:val="009C21B1"/>
    <w:rsid w:val="009C41A6"/>
    <w:rsid w:val="009C59D5"/>
    <w:rsid w:val="009C5B78"/>
    <w:rsid w:val="009C5C93"/>
    <w:rsid w:val="009D16B5"/>
    <w:rsid w:val="009D3771"/>
    <w:rsid w:val="009D5BFA"/>
    <w:rsid w:val="009D60C5"/>
    <w:rsid w:val="009E2D69"/>
    <w:rsid w:val="009F5D4D"/>
    <w:rsid w:val="009F7655"/>
    <w:rsid w:val="00A01787"/>
    <w:rsid w:val="00A056A1"/>
    <w:rsid w:val="00A05DE1"/>
    <w:rsid w:val="00A062C2"/>
    <w:rsid w:val="00A073A0"/>
    <w:rsid w:val="00A100EF"/>
    <w:rsid w:val="00A1365A"/>
    <w:rsid w:val="00A13B65"/>
    <w:rsid w:val="00A20DD4"/>
    <w:rsid w:val="00A2248B"/>
    <w:rsid w:val="00A249FA"/>
    <w:rsid w:val="00A254A2"/>
    <w:rsid w:val="00A2660E"/>
    <w:rsid w:val="00A26EAA"/>
    <w:rsid w:val="00A3007B"/>
    <w:rsid w:val="00A31E8A"/>
    <w:rsid w:val="00A35153"/>
    <w:rsid w:val="00A35ABE"/>
    <w:rsid w:val="00A423E9"/>
    <w:rsid w:val="00A450B4"/>
    <w:rsid w:val="00A50FE6"/>
    <w:rsid w:val="00A5556B"/>
    <w:rsid w:val="00A577DD"/>
    <w:rsid w:val="00A61AE4"/>
    <w:rsid w:val="00A6442A"/>
    <w:rsid w:val="00A80411"/>
    <w:rsid w:val="00A80E2C"/>
    <w:rsid w:val="00A817FB"/>
    <w:rsid w:val="00A82532"/>
    <w:rsid w:val="00A9066E"/>
    <w:rsid w:val="00A920C6"/>
    <w:rsid w:val="00AA15DB"/>
    <w:rsid w:val="00AA2D9C"/>
    <w:rsid w:val="00AA41A1"/>
    <w:rsid w:val="00AA6EEF"/>
    <w:rsid w:val="00AA78DA"/>
    <w:rsid w:val="00AB24F2"/>
    <w:rsid w:val="00AB30B5"/>
    <w:rsid w:val="00AB3BBD"/>
    <w:rsid w:val="00AB5038"/>
    <w:rsid w:val="00AC30DB"/>
    <w:rsid w:val="00AC4BEB"/>
    <w:rsid w:val="00AC6251"/>
    <w:rsid w:val="00AC66F9"/>
    <w:rsid w:val="00AD470F"/>
    <w:rsid w:val="00AD532F"/>
    <w:rsid w:val="00AD5FB4"/>
    <w:rsid w:val="00AE195E"/>
    <w:rsid w:val="00AE4D73"/>
    <w:rsid w:val="00AE6918"/>
    <w:rsid w:val="00AEB15B"/>
    <w:rsid w:val="00AF2D13"/>
    <w:rsid w:val="00AF3A90"/>
    <w:rsid w:val="00B12ACA"/>
    <w:rsid w:val="00B140AD"/>
    <w:rsid w:val="00B147C1"/>
    <w:rsid w:val="00B152CE"/>
    <w:rsid w:val="00B15F95"/>
    <w:rsid w:val="00B17B6F"/>
    <w:rsid w:val="00B21D1F"/>
    <w:rsid w:val="00B22DF1"/>
    <w:rsid w:val="00B235F7"/>
    <w:rsid w:val="00B23C97"/>
    <w:rsid w:val="00B33024"/>
    <w:rsid w:val="00B34D50"/>
    <w:rsid w:val="00B3690B"/>
    <w:rsid w:val="00B37259"/>
    <w:rsid w:val="00B404AD"/>
    <w:rsid w:val="00B44ACB"/>
    <w:rsid w:val="00B46D22"/>
    <w:rsid w:val="00B500A0"/>
    <w:rsid w:val="00B54FB9"/>
    <w:rsid w:val="00B5513B"/>
    <w:rsid w:val="00B5518A"/>
    <w:rsid w:val="00B55682"/>
    <w:rsid w:val="00B56248"/>
    <w:rsid w:val="00B56E64"/>
    <w:rsid w:val="00B57089"/>
    <w:rsid w:val="00B6187A"/>
    <w:rsid w:val="00B6201B"/>
    <w:rsid w:val="00B629F5"/>
    <w:rsid w:val="00B63309"/>
    <w:rsid w:val="00B653BD"/>
    <w:rsid w:val="00B675C8"/>
    <w:rsid w:val="00B77E87"/>
    <w:rsid w:val="00B8067D"/>
    <w:rsid w:val="00B80894"/>
    <w:rsid w:val="00B83D63"/>
    <w:rsid w:val="00B85CD2"/>
    <w:rsid w:val="00B868B5"/>
    <w:rsid w:val="00B87CB1"/>
    <w:rsid w:val="00B94113"/>
    <w:rsid w:val="00B973A6"/>
    <w:rsid w:val="00BA2774"/>
    <w:rsid w:val="00BA351F"/>
    <w:rsid w:val="00BA39F1"/>
    <w:rsid w:val="00BA57C1"/>
    <w:rsid w:val="00BA6CA9"/>
    <w:rsid w:val="00BB17F4"/>
    <w:rsid w:val="00BB183B"/>
    <w:rsid w:val="00BB2775"/>
    <w:rsid w:val="00BB4651"/>
    <w:rsid w:val="00BB4AD0"/>
    <w:rsid w:val="00BB73A7"/>
    <w:rsid w:val="00BB7F4F"/>
    <w:rsid w:val="00BC2885"/>
    <w:rsid w:val="00BC628C"/>
    <w:rsid w:val="00BC6DFC"/>
    <w:rsid w:val="00BC7933"/>
    <w:rsid w:val="00BC7C14"/>
    <w:rsid w:val="00BD348D"/>
    <w:rsid w:val="00BD4807"/>
    <w:rsid w:val="00BD5B1B"/>
    <w:rsid w:val="00BD6A02"/>
    <w:rsid w:val="00BE25E4"/>
    <w:rsid w:val="00BE5785"/>
    <w:rsid w:val="00BE6042"/>
    <w:rsid w:val="00BF1AA5"/>
    <w:rsid w:val="00BF4548"/>
    <w:rsid w:val="00BF4A7A"/>
    <w:rsid w:val="00BF52C8"/>
    <w:rsid w:val="00BF5C63"/>
    <w:rsid w:val="00C04BD5"/>
    <w:rsid w:val="00C10570"/>
    <w:rsid w:val="00C1152F"/>
    <w:rsid w:val="00C15D01"/>
    <w:rsid w:val="00C16DEC"/>
    <w:rsid w:val="00C233D1"/>
    <w:rsid w:val="00C2397A"/>
    <w:rsid w:val="00C23D60"/>
    <w:rsid w:val="00C27A3C"/>
    <w:rsid w:val="00C322EB"/>
    <w:rsid w:val="00C338E1"/>
    <w:rsid w:val="00C34A83"/>
    <w:rsid w:val="00C438A8"/>
    <w:rsid w:val="00C44A65"/>
    <w:rsid w:val="00C52C3F"/>
    <w:rsid w:val="00C534A7"/>
    <w:rsid w:val="00C56789"/>
    <w:rsid w:val="00C57057"/>
    <w:rsid w:val="00C57683"/>
    <w:rsid w:val="00C60917"/>
    <w:rsid w:val="00C60E27"/>
    <w:rsid w:val="00C6152D"/>
    <w:rsid w:val="00C63C88"/>
    <w:rsid w:val="00C64970"/>
    <w:rsid w:val="00C65BA0"/>
    <w:rsid w:val="00C65DA4"/>
    <w:rsid w:val="00C6609B"/>
    <w:rsid w:val="00C661F5"/>
    <w:rsid w:val="00C723C8"/>
    <w:rsid w:val="00C75AE1"/>
    <w:rsid w:val="00C81D59"/>
    <w:rsid w:val="00C832A0"/>
    <w:rsid w:val="00C9067F"/>
    <w:rsid w:val="00C96C4C"/>
    <w:rsid w:val="00CA0DF7"/>
    <w:rsid w:val="00CA3660"/>
    <w:rsid w:val="00CA4B2F"/>
    <w:rsid w:val="00CA56EB"/>
    <w:rsid w:val="00CB3A3A"/>
    <w:rsid w:val="00CB43ED"/>
    <w:rsid w:val="00CB4DA3"/>
    <w:rsid w:val="00CB6356"/>
    <w:rsid w:val="00CB661E"/>
    <w:rsid w:val="00CC5870"/>
    <w:rsid w:val="00CC655C"/>
    <w:rsid w:val="00CD4A32"/>
    <w:rsid w:val="00CD4F8F"/>
    <w:rsid w:val="00CE10A1"/>
    <w:rsid w:val="00CE3544"/>
    <w:rsid w:val="00CE6D59"/>
    <w:rsid w:val="00CF7ABC"/>
    <w:rsid w:val="00D008C6"/>
    <w:rsid w:val="00D03DDE"/>
    <w:rsid w:val="00D03E25"/>
    <w:rsid w:val="00D054DE"/>
    <w:rsid w:val="00D1223E"/>
    <w:rsid w:val="00D14C91"/>
    <w:rsid w:val="00D174AA"/>
    <w:rsid w:val="00D2187D"/>
    <w:rsid w:val="00D234C3"/>
    <w:rsid w:val="00D340B1"/>
    <w:rsid w:val="00D36B0A"/>
    <w:rsid w:val="00D37F9C"/>
    <w:rsid w:val="00D426A5"/>
    <w:rsid w:val="00D42A9F"/>
    <w:rsid w:val="00D43729"/>
    <w:rsid w:val="00D43E60"/>
    <w:rsid w:val="00D476B4"/>
    <w:rsid w:val="00D47943"/>
    <w:rsid w:val="00D50245"/>
    <w:rsid w:val="00D5710D"/>
    <w:rsid w:val="00D57F2A"/>
    <w:rsid w:val="00D601A8"/>
    <w:rsid w:val="00D60F74"/>
    <w:rsid w:val="00D61DEA"/>
    <w:rsid w:val="00D62467"/>
    <w:rsid w:val="00D62645"/>
    <w:rsid w:val="00D648D6"/>
    <w:rsid w:val="00D64D5B"/>
    <w:rsid w:val="00D659CB"/>
    <w:rsid w:val="00D70B7D"/>
    <w:rsid w:val="00D71068"/>
    <w:rsid w:val="00D71E07"/>
    <w:rsid w:val="00D827CC"/>
    <w:rsid w:val="00D840CE"/>
    <w:rsid w:val="00D8498E"/>
    <w:rsid w:val="00D867DC"/>
    <w:rsid w:val="00D904AB"/>
    <w:rsid w:val="00D90C75"/>
    <w:rsid w:val="00D91592"/>
    <w:rsid w:val="00D9238D"/>
    <w:rsid w:val="00D93284"/>
    <w:rsid w:val="00D94208"/>
    <w:rsid w:val="00D9431D"/>
    <w:rsid w:val="00DA3D24"/>
    <w:rsid w:val="00DA3D31"/>
    <w:rsid w:val="00DA40C4"/>
    <w:rsid w:val="00DA4B9E"/>
    <w:rsid w:val="00DB301A"/>
    <w:rsid w:val="00DB6970"/>
    <w:rsid w:val="00DB6A6D"/>
    <w:rsid w:val="00DB7141"/>
    <w:rsid w:val="00DC1A06"/>
    <w:rsid w:val="00DC4FC9"/>
    <w:rsid w:val="00DC7F10"/>
    <w:rsid w:val="00DD0777"/>
    <w:rsid w:val="00DD35E4"/>
    <w:rsid w:val="00DD57D2"/>
    <w:rsid w:val="00DD72C2"/>
    <w:rsid w:val="00DE24A0"/>
    <w:rsid w:val="00DE3CCC"/>
    <w:rsid w:val="00DE5E2C"/>
    <w:rsid w:val="00DF411A"/>
    <w:rsid w:val="00DF53D6"/>
    <w:rsid w:val="00E00CC6"/>
    <w:rsid w:val="00E01D21"/>
    <w:rsid w:val="00E046F8"/>
    <w:rsid w:val="00E07DCE"/>
    <w:rsid w:val="00E14B23"/>
    <w:rsid w:val="00E1575E"/>
    <w:rsid w:val="00E16AAE"/>
    <w:rsid w:val="00E201E1"/>
    <w:rsid w:val="00E202F9"/>
    <w:rsid w:val="00E2165B"/>
    <w:rsid w:val="00E23D62"/>
    <w:rsid w:val="00E2403F"/>
    <w:rsid w:val="00E25F7A"/>
    <w:rsid w:val="00E26679"/>
    <w:rsid w:val="00E26BD5"/>
    <w:rsid w:val="00E30006"/>
    <w:rsid w:val="00E35D01"/>
    <w:rsid w:val="00E36E85"/>
    <w:rsid w:val="00E4037C"/>
    <w:rsid w:val="00E41077"/>
    <w:rsid w:val="00E4222D"/>
    <w:rsid w:val="00E4227B"/>
    <w:rsid w:val="00E4561A"/>
    <w:rsid w:val="00E50089"/>
    <w:rsid w:val="00E52C19"/>
    <w:rsid w:val="00E6174A"/>
    <w:rsid w:val="00E62701"/>
    <w:rsid w:val="00E62983"/>
    <w:rsid w:val="00E6325A"/>
    <w:rsid w:val="00E700AE"/>
    <w:rsid w:val="00E7038A"/>
    <w:rsid w:val="00E722E0"/>
    <w:rsid w:val="00E73E26"/>
    <w:rsid w:val="00E7619A"/>
    <w:rsid w:val="00E76C8A"/>
    <w:rsid w:val="00E777F7"/>
    <w:rsid w:val="00E8063C"/>
    <w:rsid w:val="00E80C92"/>
    <w:rsid w:val="00E90270"/>
    <w:rsid w:val="00E91C7D"/>
    <w:rsid w:val="00E9320D"/>
    <w:rsid w:val="00E96461"/>
    <w:rsid w:val="00EA097B"/>
    <w:rsid w:val="00EA21A8"/>
    <w:rsid w:val="00EA5628"/>
    <w:rsid w:val="00EA592C"/>
    <w:rsid w:val="00EA7D74"/>
    <w:rsid w:val="00EB02E4"/>
    <w:rsid w:val="00EB1D65"/>
    <w:rsid w:val="00EB2676"/>
    <w:rsid w:val="00EB297B"/>
    <w:rsid w:val="00EB44D6"/>
    <w:rsid w:val="00EC02DC"/>
    <w:rsid w:val="00ED3D4D"/>
    <w:rsid w:val="00ED564A"/>
    <w:rsid w:val="00ED6A33"/>
    <w:rsid w:val="00ED6B38"/>
    <w:rsid w:val="00ED72E0"/>
    <w:rsid w:val="00EE0527"/>
    <w:rsid w:val="00EE0A74"/>
    <w:rsid w:val="00EE2DE5"/>
    <w:rsid w:val="00EE4F4E"/>
    <w:rsid w:val="00EF19AA"/>
    <w:rsid w:val="00EF2C29"/>
    <w:rsid w:val="00F04947"/>
    <w:rsid w:val="00F1045F"/>
    <w:rsid w:val="00F10C4D"/>
    <w:rsid w:val="00F1138E"/>
    <w:rsid w:val="00F144EB"/>
    <w:rsid w:val="00F148E6"/>
    <w:rsid w:val="00F22066"/>
    <w:rsid w:val="00F22AA4"/>
    <w:rsid w:val="00F26C48"/>
    <w:rsid w:val="00F26CED"/>
    <w:rsid w:val="00F31608"/>
    <w:rsid w:val="00F36454"/>
    <w:rsid w:val="00F4092D"/>
    <w:rsid w:val="00F40988"/>
    <w:rsid w:val="00F40C4A"/>
    <w:rsid w:val="00F42E3B"/>
    <w:rsid w:val="00F47021"/>
    <w:rsid w:val="00F474CB"/>
    <w:rsid w:val="00F5171F"/>
    <w:rsid w:val="00F5312B"/>
    <w:rsid w:val="00F538E1"/>
    <w:rsid w:val="00F6469E"/>
    <w:rsid w:val="00F65803"/>
    <w:rsid w:val="00F760AB"/>
    <w:rsid w:val="00F87B76"/>
    <w:rsid w:val="00F90E58"/>
    <w:rsid w:val="00F94275"/>
    <w:rsid w:val="00F95188"/>
    <w:rsid w:val="00F973E7"/>
    <w:rsid w:val="00FA04EA"/>
    <w:rsid w:val="00FA11CF"/>
    <w:rsid w:val="00FA1488"/>
    <w:rsid w:val="00FA1CFE"/>
    <w:rsid w:val="00FA2C27"/>
    <w:rsid w:val="00FA3BC8"/>
    <w:rsid w:val="00FA6D75"/>
    <w:rsid w:val="00FB288E"/>
    <w:rsid w:val="00FC2B75"/>
    <w:rsid w:val="00FC7311"/>
    <w:rsid w:val="00FD1206"/>
    <w:rsid w:val="00FD2EBA"/>
    <w:rsid w:val="00FE1DF9"/>
    <w:rsid w:val="00FE6851"/>
    <w:rsid w:val="00FF2C5F"/>
    <w:rsid w:val="00FF2F81"/>
    <w:rsid w:val="01117C07"/>
    <w:rsid w:val="015A7039"/>
    <w:rsid w:val="01675FC6"/>
    <w:rsid w:val="024A81BC"/>
    <w:rsid w:val="029B9416"/>
    <w:rsid w:val="04376477"/>
    <w:rsid w:val="056EB200"/>
    <w:rsid w:val="0582227E"/>
    <w:rsid w:val="0606B3B2"/>
    <w:rsid w:val="06173DF6"/>
    <w:rsid w:val="062DE15C"/>
    <w:rsid w:val="07367BFB"/>
    <w:rsid w:val="074DD48A"/>
    <w:rsid w:val="07AD03A0"/>
    <w:rsid w:val="0815B1E1"/>
    <w:rsid w:val="08BA81B5"/>
    <w:rsid w:val="08E42674"/>
    <w:rsid w:val="09AD8633"/>
    <w:rsid w:val="0A2E57DE"/>
    <w:rsid w:val="0A594511"/>
    <w:rsid w:val="0B8B6FC1"/>
    <w:rsid w:val="0C1BC736"/>
    <w:rsid w:val="0C42765C"/>
    <w:rsid w:val="0C553D38"/>
    <w:rsid w:val="0C877427"/>
    <w:rsid w:val="0D483804"/>
    <w:rsid w:val="0D4EBBA7"/>
    <w:rsid w:val="0F7A171E"/>
    <w:rsid w:val="1115E77F"/>
    <w:rsid w:val="12299D20"/>
    <w:rsid w:val="14FEDB39"/>
    <w:rsid w:val="16125A15"/>
    <w:rsid w:val="167ACE64"/>
    <w:rsid w:val="175AF17B"/>
    <w:rsid w:val="178C918A"/>
    <w:rsid w:val="17FE75CA"/>
    <w:rsid w:val="192C6CF4"/>
    <w:rsid w:val="19D3CAAB"/>
    <w:rsid w:val="1A5D9823"/>
    <w:rsid w:val="1B4215EB"/>
    <w:rsid w:val="1B4E3F87"/>
    <w:rsid w:val="1B65719D"/>
    <w:rsid w:val="1BD526C0"/>
    <w:rsid w:val="1CC08242"/>
    <w:rsid w:val="1CEA0FE8"/>
    <w:rsid w:val="1D217C10"/>
    <w:rsid w:val="1D7423E1"/>
    <w:rsid w:val="1D755E8C"/>
    <w:rsid w:val="1D8DE140"/>
    <w:rsid w:val="1E083E4C"/>
    <w:rsid w:val="1E25B6A3"/>
    <w:rsid w:val="1E85E049"/>
    <w:rsid w:val="209549B0"/>
    <w:rsid w:val="20F24040"/>
    <w:rsid w:val="2194CB8D"/>
    <w:rsid w:val="21C64431"/>
    <w:rsid w:val="21CC0801"/>
    <w:rsid w:val="21DAE254"/>
    <w:rsid w:val="22839559"/>
    <w:rsid w:val="2284FDFF"/>
    <w:rsid w:val="228EF6B7"/>
    <w:rsid w:val="2359516C"/>
    <w:rsid w:val="23F0BEDB"/>
    <w:rsid w:val="24051438"/>
    <w:rsid w:val="2439C990"/>
    <w:rsid w:val="25674814"/>
    <w:rsid w:val="2626F8D6"/>
    <w:rsid w:val="262FC5BC"/>
    <w:rsid w:val="26D4C73D"/>
    <w:rsid w:val="276E73C1"/>
    <w:rsid w:val="283B3A82"/>
    <w:rsid w:val="29E06FBE"/>
    <w:rsid w:val="2A3AB937"/>
    <w:rsid w:val="2A3B419C"/>
    <w:rsid w:val="2B143B21"/>
    <w:rsid w:val="2B279096"/>
    <w:rsid w:val="2BF1244B"/>
    <w:rsid w:val="2E97C7FD"/>
    <w:rsid w:val="301A7001"/>
    <w:rsid w:val="30470622"/>
    <w:rsid w:val="307DD610"/>
    <w:rsid w:val="30A9FABB"/>
    <w:rsid w:val="31D3A4D5"/>
    <w:rsid w:val="32DE9974"/>
    <w:rsid w:val="32E1314F"/>
    <w:rsid w:val="32F63303"/>
    <w:rsid w:val="3311F030"/>
    <w:rsid w:val="33AD1617"/>
    <w:rsid w:val="35456A80"/>
    <w:rsid w:val="358C9C89"/>
    <w:rsid w:val="35A60850"/>
    <w:rsid w:val="35B6BA99"/>
    <w:rsid w:val="36121A83"/>
    <w:rsid w:val="36A715F8"/>
    <w:rsid w:val="36DAF73A"/>
    <w:rsid w:val="378EFD02"/>
    <w:rsid w:val="37E574D7"/>
    <w:rsid w:val="38A0A003"/>
    <w:rsid w:val="38D57CDA"/>
    <w:rsid w:val="390222EB"/>
    <w:rsid w:val="3988D91A"/>
    <w:rsid w:val="3A0682A9"/>
    <w:rsid w:val="3A703192"/>
    <w:rsid w:val="3AB95150"/>
    <w:rsid w:val="3B18D3DA"/>
    <w:rsid w:val="3BAD1443"/>
    <w:rsid w:val="3BB7300D"/>
    <w:rsid w:val="3CF8F309"/>
    <w:rsid w:val="3DD721A0"/>
    <w:rsid w:val="3EE47ECE"/>
    <w:rsid w:val="3EF91FA3"/>
    <w:rsid w:val="3F8C2357"/>
    <w:rsid w:val="3F8CC273"/>
    <w:rsid w:val="3FD6625C"/>
    <w:rsid w:val="40853F14"/>
    <w:rsid w:val="40C80C0B"/>
    <w:rsid w:val="40F132A1"/>
    <w:rsid w:val="412892D4"/>
    <w:rsid w:val="415FC211"/>
    <w:rsid w:val="417F6A3E"/>
    <w:rsid w:val="4221B29C"/>
    <w:rsid w:val="43073985"/>
    <w:rsid w:val="433C841E"/>
    <w:rsid w:val="4396D3D7"/>
    <w:rsid w:val="45324A12"/>
    <w:rsid w:val="4559751F"/>
    <w:rsid w:val="457C63C9"/>
    <w:rsid w:val="4597E4D3"/>
    <w:rsid w:val="47BC5F3E"/>
    <w:rsid w:val="48329966"/>
    <w:rsid w:val="491EE860"/>
    <w:rsid w:val="49CDC25B"/>
    <w:rsid w:val="4A0C09A8"/>
    <w:rsid w:val="4BC894E2"/>
    <w:rsid w:val="4C670965"/>
    <w:rsid w:val="4CB14717"/>
    <w:rsid w:val="4D646543"/>
    <w:rsid w:val="4DF14FFE"/>
    <w:rsid w:val="4E2C8E48"/>
    <w:rsid w:val="4E8B539A"/>
    <w:rsid w:val="4EFACEC7"/>
    <w:rsid w:val="5151C1E3"/>
    <w:rsid w:val="52797E34"/>
    <w:rsid w:val="533840A9"/>
    <w:rsid w:val="5416EE6A"/>
    <w:rsid w:val="54F06B2D"/>
    <w:rsid w:val="550D014E"/>
    <w:rsid w:val="55D9F2C7"/>
    <w:rsid w:val="55E58EE6"/>
    <w:rsid w:val="55FFD6AC"/>
    <w:rsid w:val="56341C68"/>
    <w:rsid w:val="5809104B"/>
    <w:rsid w:val="5930A026"/>
    <w:rsid w:val="597A272F"/>
    <w:rsid w:val="5A3DA144"/>
    <w:rsid w:val="5AB90009"/>
    <w:rsid w:val="5B5FACB1"/>
    <w:rsid w:val="5C3C5A49"/>
    <w:rsid w:val="5C9CF6FA"/>
    <w:rsid w:val="5CC08C6B"/>
    <w:rsid w:val="5D177BC1"/>
    <w:rsid w:val="5D30418E"/>
    <w:rsid w:val="5D5C03DB"/>
    <w:rsid w:val="5DF7C485"/>
    <w:rsid w:val="5E7C96DE"/>
    <w:rsid w:val="5EFFC1C2"/>
    <w:rsid w:val="5FDEFE6D"/>
    <w:rsid w:val="60B2979B"/>
    <w:rsid w:val="60D9A639"/>
    <w:rsid w:val="6179E98A"/>
    <w:rsid w:val="61A8C583"/>
    <w:rsid w:val="62799069"/>
    <w:rsid w:val="6312A5D0"/>
    <w:rsid w:val="641146FB"/>
    <w:rsid w:val="64A5DFF5"/>
    <w:rsid w:val="654B7FDB"/>
    <w:rsid w:val="6559264A"/>
    <w:rsid w:val="6614300B"/>
    <w:rsid w:val="670AD3A7"/>
    <w:rsid w:val="680F5BE7"/>
    <w:rsid w:val="68F3B6C0"/>
    <w:rsid w:val="69967584"/>
    <w:rsid w:val="69CC75C7"/>
    <w:rsid w:val="6BC26C76"/>
    <w:rsid w:val="6CD76492"/>
    <w:rsid w:val="6D505809"/>
    <w:rsid w:val="6DCFE14F"/>
    <w:rsid w:val="6E04BE26"/>
    <w:rsid w:val="6E7334F3"/>
    <w:rsid w:val="6EDE9EB2"/>
    <w:rsid w:val="6F38E101"/>
    <w:rsid w:val="71AAD5B5"/>
    <w:rsid w:val="73431747"/>
    <w:rsid w:val="739C8F7F"/>
    <w:rsid w:val="73E956AF"/>
    <w:rsid w:val="7427ED8D"/>
    <w:rsid w:val="746B86E0"/>
    <w:rsid w:val="7707CF14"/>
    <w:rsid w:val="774515DE"/>
    <w:rsid w:val="789BBDD2"/>
    <w:rsid w:val="78ECC449"/>
    <w:rsid w:val="796010D8"/>
    <w:rsid w:val="7AE54D63"/>
    <w:rsid w:val="7B6DEB92"/>
    <w:rsid w:val="7CB3AB1E"/>
    <w:rsid w:val="7D6E19D2"/>
    <w:rsid w:val="7ECC7C12"/>
    <w:rsid w:val="7F7DB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3AC2F3"/>
  <w15:docId w15:val="{ACA4B89C-B68E-405D-B275-E6907111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color w:val="878887"/>
        <w:sz w:val="16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6970"/>
    <w:rPr>
      <w:rFonts w:ascii="Calibri" w:hAnsi="Calibri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DB6970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33A0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7FB"/>
    <w:pPr>
      <w:keepNext/>
      <w:keepLines/>
      <w:spacing w:after="120"/>
      <w:outlineLvl w:val="1"/>
    </w:pPr>
    <w:rPr>
      <w:rFonts w:asciiTheme="minorHAnsi" w:eastAsiaTheme="majorEastAsia" w:hAnsiTheme="minorHAnsi" w:cstheme="majorBidi"/>
      <w:b/>
      <w:bCs/>
      <w:color w:val="0033A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500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70"/>
    <w:pPr>
      <w:numPr>
        <w:numId w:val="2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4C6CA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C6CAF"/>
  </w:style>
  <w:style w:type="paragraph" w:styleId="Zpat">
    <w:name w:val="footer"/>
    <w:basedOn w:val="Normln"/>
    <w:link w:val="ZpatChar"/>
    <w:uiPriority w:val="99"/>
    <w:unhideWhenUsed/>
    <w:rsid w:val="004C6CA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C6CAF"/>
  </w:style>
  <w:style w:type="character" w:styleId="Hypertextovodkaz">
    <w:name w:val="Hyperlink"/>
    <w:basedOn w:val="Standardnpsmoodstavce"/>
    <w:uiPriority w:val="99"/>
    <w:unhideWhenUsed/>
    <w:rsid w:val="004C6CA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9C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9C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91592"/>
    <w:rPr>
      <w:rFonts w:ascii="Times New Roman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E36E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B6970"/>
    <w:rPr>
      <w:rFonts w:ascii="Calibri" w:eastAsiaTheme="majorEastAsia" w:hAnsi="Calibri" w:cstheme="majorBidi"/>
      <w:b/>
      <w:bCs/>
      <w:color w:val="0033A0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817FB"/>
    <w:rPr>
      <w:rFonts w:asciiTheme="minorHAnsi" w:eastAsiaTheme="majorEastAsia" w:hAnsiTheme="minorHAnsi" w:cstheme="majorBidi"/>
      <w:b/>
      <w:bCs/>
      <w:color w:val="0033A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500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25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5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564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5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564"/>
    <w:rPr>
      <w:rFonts w:ascii="Calibri" w:hAnsi="Calibri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536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F746C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577DD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unhideWhenUsed/>
    <w:rsid w:val="00FF2C5F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250D63"/>
    <w:rPr>
      <w:i/>
      <w:iCs/>
    </w:rPr>
  </w:style>
  <w:style w:type="character" w:customStyle="1" w:styleId="spellingerror">
    <w:name w:val="spellingerror"/>
    <w:basedOn w:val="Standardnpsmoodstavce"/>
    <w:rsid w:val="00AA78DA"/>
  </w:style>
  <w:style w:type="character" w:customStyle="1" w:styleId="normaltextrun">
    <w:name w:val="normaltextrun"/>
    <w:basedOn w:val="Standardnpsmoodstavce"/>
    <w:rsid w:val="00AA78DA"/>
  </w:style>
  <w:style w:type="character" w:customStyle="1" w:styleId="eop">
    <w:name w:val="eop"/>
    <w:basedOn w:val="Standardnpsmoodstavce"/>
    <w:rsid w:val="00AA78DA"/>
  </w:style>
  <w:style w:type="paragraph" w:customStyle="1" w:styleId="paragraph">
    <w:name w:val="paragraph"/>
    <w:basedOn w:val="Normln"/>
    <w:rsid w:val="00AA78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152CE"/>
    <w:pPr>
      <w:spacing w:after="0"/>
    </w:pPr>
    <w:rPr>
      <w:rFonts w:ascii="Calibri" w:hAnsi="Calibri"/>
      <w:sz w:val="18"/>
    </w:rPr>
  </w:style>
  <w:style w:type="character" w:customStyle="1" w:styleId="Zmnka1">
    <w:name w:val="Zmínka1"/>
    <w:basedOn w:val="Standardnpsmoodstavce"/>
    <w:uiPriority w:val="99"/>
    <w:unhideWhenUsed/>
    <w:rsid w:val="00C52C3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Katonova@Techniserv-it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ela.raffayova@solitea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lite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itea." TargetMode="External"/><Relationship Id="rId2" Type="http://schemas.openxmlformats.org/officeDocument/2006/relationships/hyperlink" Target="tel:+420%20511%20182%20400" TargetMode="External"/><Relationship Id="rId1" Type="http://schemas.openxmlformats.org/officeDocument/2006/relationships/hyperlink" Target="mailto:webinfo@solite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4BE539F32A24E9F77CB43FC795E94" ma:contentTypeVersion="24" ma:contentTypeDescription="Vytvoří nový dokument" ma:contentTypeScope="" ma:versionID="be7e26869c4d77eee52b69cd0a7b18e0">
  <xsd:schema xmlns:xsd="http://www.w3.org/2001/XMLSchema" xmlns:xs="http://www.w3.org/2001/XMLSchema" xmlns:p="http://schemas.microsoft.com/office/2006/metadata/properties" xmlns:ns2="c30ad002-f0f1-42ed-abee-e13b8437128c" xmlns:ns3="404e7032-6f36-4b36-8c2f-8708e464e902" targetNamespace="http://schemas.microsoft.com/office/2006/metadata/properties" ma:root="true" ma:fieldsID="ec11f922994371f86397c608ff56b4a2" ns2:_="" ns3:_="">
    <xsd:import namespace="c30ad002-f0f1-42ed-abee-e13b8437128c"/>
    <xsd:import namespace="404e7032-6f36-4b36-8c2f-8708e464e902"/>
    <xsd:element name="properties">
      <xsd:complexType>
        <xsd:sequence>
          <xsd:element name="documentManagement">
            <xsd:complexType>
              <xsd:all>
                <xsd:element ref="ns2:nafada9ae3574b62935b087de7108cb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Archivn_x00ed_" minOccurs="0"/>
                <xsd:element ref="ns2:MediaServiceLocation" minOccurs="0"/>
                <xsd:element ref="ns2:Category"/>
                <xsd:element ref="ns2:Kontrol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T_x00e9_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ad002-f0f1-42ed-abee-e13b8437128c" elementFormDefault="qualified">
    <xsd:import namespace="http://schemas.microsoft.com/office/2006/documentManagement/types"/>
    <xsd:import namespace="http://schemas.microsoft.com/office/infopath/2007/PartnerControls"/>
    <xsd:element name="nafada9ae3574b62935b087de7108cbc" ma:index="9" ma:taxonomy="true" ma:internalName="nafada9ae3574b62935b087de7108cbc" ma:taxonomyFieldName="Firma" ma:displayName="Company" ma:default="" ma:fieldId="{7afada9a-e357-4b62-935b-087de7108cbc}" ma:taxonomyMulti="true" ma:sspId="0e4a164f-6f3f-4e5c-904b-94b1cb614ba6" ma:termSetId="40624e3c-347a-42a0-a980-b15d1a21f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chivn_x00ed_" ma:index="16" nillable="true" ma:displayName="Archiv" ma:default="0" ma:description="Ano (Yes) = dnes již neplatný, historický dokument (historical document)" ma:format="Dropdown" ma:internalName="Archivn_x00ed_">
      <xsd:simpleType>
        <xsd:restriction base="dms:Boolea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ategory" ma:index="18" ma:displayName="Category" ma:format="Dropdown" ma:internalName="Category">
      <xsd:simpleType>
        <xsd:restriction base="dms:Choice">
          <xsd:enumeration value="Presentation"/>
          <xsd:enumeration value="Logo"/>
          <xsd:enumeration value="Press Release"/>
          <xsd:enumeration value="Graphic"/>
          <xsd:enumeration value="Internal document"/>
          <xsd:enumeration value="Annual report"/>
          <xsd:enumeration value="Template"/>
          <xsd:enumeration value="Photo"/>
          <xsd:enumeration value="Video"/>
          <xsd:enumeration value="Another document"/>
        </xsd:restriction>
      </xsd:simpleType>
    </xsd:element>
    <xsd:element name="Kontrola" ma:index="19" nillable="true" ma:displayName="Kontrola" ma:default="1" ma:format="Dropdown" ma:internalName="Kontrola">
      <xsd:simpleType>
        <xsd:restriction base="dms:Boolea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T_x00e9_ma" ma:index="24" nillable="true" ma:displayName="Téma" ma:format="Dropdown" ma:internalName="T_x00e9_ma">
      <xsd:simpleType>
        <xsd:union memberTypes="dms:Text">
          <xsd:simpleType>
            <xsd:restriction base="dms:Choice">
              <xsd:enumeration value="MRKTG"/>
              <xsd:enumeration value="PR"/>
              <xsd:enumeration value="INFO"/>
              <xsd:enumeration value="TEMPL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e7032-6f36-4b36-8c2f-8708e464e90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74b8278-64b7-4e39-a519-6c5a41ff0f9c}" ma:internalName="TaxCatchAll" ma:showField="CatchAllData" ma:web="404e7032-6f36-4b36-8c2f-8708e464e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n_x00ed_ xmlns="c30ad002-f0f1-42ed-abee-e13b8437128c">false</Archivn_x00ed_>
    <Kontrola xmlns="c30ad002-f0f1-42ed-abee-e13b8437128c">true</Kontrola>
    <nafada9ae3574b62935b087de7108cbc xmlns="c30ad002-f0f1-42ed-abee-e13b84371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WBI</TermName>
          <TermId xmlns="http://schemas.microsoft.com/office/infopath/2007/PartnerControls">bb1f0c37-1753-48bb-8b07-635c18790128</TermId>
        </TermInfo>
        <TermInfo xmlns="http://schemas.microsoft.com/office/infopath/2007/PartnerControls">
          <TermName xmlns="http://schemas.microsoft.com/office/infopath/2007/PartnerControls">Solitea, a.s.</TermName>
          <TermId xmlns="http://schemas.microsoft.com/office/infopath/2007/PartnerControls">f92722c8-2308-458e-be17-9fb1961fc3cb</TermId>
        </TermInfo>
      </Terms>
    </nafada9ae3574b62935b087de7108cbc>
    <Category xmlns="c30ad002-f0f1-42ed-abee-e13b8437128c">Press Release</Category>
    <TaxCatchAll xmlns="404e7032-6f36-4b36-8c2f-8708e464e902">
      <Value>17</Value>
      <Value>1</Value>
    </TaxCatchAll>
    <SharedWithUsers xmlns="404e7032-6f36-4b36-8c2f-8708e464e902">
      <UserInfo>
        <DisplayName>Krifta Lukáš</DisplayName>
        <AccountId>74</AccountId>
        <AccountType/>
      </UserInfo>
      <UserInfo>
        <DisplayName>Cíglerová Yvetta</DisplayName>
        <AccountId>197</AccountId>
        <AccountType/>
      </UserInfo>
      <UserInfo>
        <DisplayName>Kotrs Vítězslav</DisplayName>
        <AccountId>96</AccountId>
        <AccountType/>
      </UserInfo>
      <UserInfo>
        <DisplayName>Franc Petr</DisplayName>
        <AccountId>13</AccountId>
        <AccountType/>
      </UserInfo>
    </SharedWithUsers>
    <T_x00e9_ma xmlns="c30ad002-f0f1-42ed-abee-e13b8437128c" xsi:nil="true"/>
  </documentManagement>
</p:properties>
</file>

<file path=customXml/itemProps1.xml><?xml version="1.0" encoding="utf-8"?>
<ds:datastoreItem xmlns:ds="http://schemas.openxmlformats.org/officeDocument/2006/customXml" ds:itemID="{F7745ECE-D777-4371-BB2F-C85E707CA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ad002-f0f1-42ed-abee-e13b8437128c"/>
    <ds:schemaRef ds:uri="404e7032-6f36-4b36-8c2f-8708e464e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101D5-DC1E-41D0-962B-02166430A9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49C15E-775B-4023-9531-77F69AC4B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725CD-6A45-46AD-9A71-EC13B27DCF95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c30ad002-f0f1-42ed-abee-e13b8437128c"/>
    <ds:schemaRef ds:uri="http://schemas.openxmlformats.org/package/2006/metadata/core-properties"/>
    <ds:schemaRef ds:uri="404e7032-6f36-4b36-8c2f-8708e464e902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6e0a5f83-1728-4956-bdf4-ce37760cd214}" enabled="0" method="" siteId="{6e0a5f83-1728-4956-bdf4-ce37760cd21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5770</CharactersWithSpaces>
  <SharedDoc>false</SharedDoc>
  <HLinks>
    <vt:vector size="30" baseType="variant">
      <vt:variant>
        <vt:i4>5046333</vt:i4>
      </vt:variant>
      <vt:variant>
        <vt:i4>6</vt:i4>
      </vt:variant>
      <vt:variant>
        <vt:i4>0</vt:i4>
      </vt:variant>
      <vt:variant>
        <vt:i4>5</vt:i4>
      </vt:variant>
      <vt:variant>
        <vt:lpwstr>mailto:MKatonova@Techniserv-it.cz</vt:lpwstr>
      </vt:variant>
      <vt:variant>
        <vt:lpwstr/>
      </vt:variant>
      <vt:variant>
        <vt:i4>2162765</vt:i4>
      </vt:variant>
      <vt:variant>
        <vt:i4>3</vt:i4>
      </vt:variant>
      <vt:variant>
        <vt:i4>0</vt:i4>
      </vt:variant>
      <vt:variant>
        <vt:i4>5</vt:i4>
      </vt:variant>
      <vt:variant>
        <vt:lpwstr>mailto:michaela.raffayova@solitea.sk</vt:lpwstr>
      </vt:variant>
      <vt:variant>
        <vt:lpwstr/>
      </vt:variant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http://www.solitea.com/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http://www.solitea./</vt:lpwstr>
      </vt:variant>
      <vt:variant>
        <vt:lpwstr/>
      </vt:variant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mailto:info@solitea.cz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Cígler</dc:creator>
  <cp:keywords/>
  <cp:lastModifiedBy>Rychnovský Jan</cp:lastModifiedBy>
  <cp:revision>2</cp:revision>
  <cp:lastPrinted>2019-02-09T17:30:00Z</cp:lastPrinted>
  <dcterms:created xsi:type="dcterms:W3CDTF">2022-10-12T08:40:00Z</dcterms:created>
  <dcterms:modified xsi:type="dcterms:W3CDTF">2022-10-12T08:40:00Z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0x0101007714BE539F32A24E9F77CB43FC795E94</vt:lpwstr>
  </property>
  <property fmtid="{D5CDD505-2E9C-101B-9397-08002B2CF9AE}" pid="3" name="AuthorIds_UIVersion_1536">
    <vt:lpwstr>38</vt:lpwstr>
  </property>
  <property fmtid="{D5CDD505-2E9C-101B-9397-08002B2CF9AE}" pid="4" name="AuthorIds_UIVersion_512">
    <vt:lpwstr>78</vt:lpwstr>
  </property>
  <property fmtid="{D5CDD505-2E9C-101B-9397-08002B2CF9AE}" pid="5" name="Order">
    <vt:r8>646800</vt:r8>
  </property>
  <property fmtid="{D5CDD505-2E9C-101B-9397-08002B2CF9AE}" pid="6" name="xd_Signature">
    <vt:bool>false</vt:bool>
  </property>
  <property fmtid="{D5CDD505-2E9C-101B-9397-08002B2CF9AE}" pid="7" name="SharedWithUsers">
    <vt:lpwstr>74;#Krifta Lukáš;#197;#Cíglerová Yvetta;#96;#Kotrs Vítězslav;#13;#Franc Petr</vt:lpwstr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Firma">
    <vt:lpwstr>17;#WBI|bb1f0c37-1753-48bb-8b07-635c18790128;#1;#Solitea, a.s.|f92722c8-2308-458e-be17-9fb1961fc3cb</vt:lpwstr>
  </property>
  <property fmtid="{D5CDD505-2E9C-101B-9397-08002B2CF9AE}" pid="12" name="Kontrola Martin">
    <vt:bool>false</vt:bool>
  </property>
</Properties>
</file>